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755" w14:textId="77777777" w:rsidR="00545236" w:rsidRDefault="00545236" w:rsidP="00545236">
      <w:pPr>
        <w:spacing w:after="0" w:line="300" w:lineRule="auto"/>
        <w:rPr>
          <w:rFonts w:ascii="Trebuchet MS" w:hAnsi="Trebuchet MS"/>
        </w:rPr>
      </w:pPr>
    </w:p>
    <w:p w14:paraId="69182906" w14:textId="77777777" w:rsidR="00545236" w:rsidRPr="00C97FAB" w:rsidRDefault="00545236" w:rsidP="00545236">
      <w:pPr>
        <w:pStyle w:val="Default"/>
        <w:spacing w:line="300" w:lineRule="auto"/>
        <w:jc w:val="center"/>
        <w:rPr>
          <w:b/>
          <w:bCs/>
          <w:color w:val="0000CC"/>
          <w:sz w:val="22"/>
          <w:szCs w:val="22"/>
        </w:rPr>
      </w:pPr>
      <w:r w:rsidRPr="00C97FAB">
        <w:rPr>
          <w:b/>
          <w:bCs/>
          <w:sz w:val="22"/>
          <w:szCs w:val="22"/>
        </w:rPr>
        <w:t xml:space="preserve">FIȘA MĂSURII </w:t>
      </w:r>
      <w:r w:rsidRPr="00C97FAB">
        <w:rPr>
          <w:b/>
          <w:bCs/>
          <w:color w:val="385623" w:themeColor="accent6" w:themeShade="80"/>
          <w:sz w:val="22"/>
          <w:szCs w:val="22"/>
        </w:rPr>
        <w:t>M 3.</w:t>
      </w:r>
      <w:r>
        <w:rPr>
          <w:b/>
          <w:bCs/>
          <w:color w:val="385623" w:themeColor="accent6" w:themeShade="80"/>
          <w:sz w:val="22"/>
          <w:szCs w:val="22"/>
        </w:rPr>
        <w:t>5</w:t>
      </w:r>
      <w:r w:rsidRPr="00C97FAB">
        <w:rPr>
          <w:b/>
          <w:bCs/>
          <w:color w:val="385623" w:themeColor="accent6" w:themeShade="80"/>
          <w:sz w:val="22"/>
          <w:szCs w:val="22"/>
        </w:rPr>
        <w:t>.</w:t>
      </w:r>
    </w:p>
    <w:p w14:paraId="5EEAC084" w14:textId="77777777" w:rsidR="00545236" w:rsidRPr="00C97FAB" w:rsidRDefault="00545236" w:rsidP="00545236">
      <w:pPr>
        <w:pStyle w:val="Default"/>
        <w:spacing w:line="300" w:lineRule="auto"/>
        <w:jc w:val="center"/>
        <w:rPr>
          <w:sz w:val="22"/>
          <w:szCs w:val="22"/>
        </w:rPr>
      </w:pPr>
    </w:p>
    <w:p w14:paraId="6EE87306" w14:textId="77777777" w:rsidR="00545236" w:rsidRPr="007F06F7" w:rsidRDefault="00545236" w:rsidP="00545236">
      <w:pPr>
        <w:suppressAutoHyphens w:val="0"/>
        <w:spacing w:after="0" w:line="300" w:lineRule="auto"/>
        <w:jc w:val="both"/>
        <w:rPr>
          <w:rFonts w:ascii="Trebuchet MS" w:eastAsia="Times New Roman" w:hAnsi="Trebuchet MS"/>
          <w:noProof/>
          <w:color w:val="385623" w:themeColor="accent6" w:themeShade="80"/>
          <w:lang w:eastAsia="ro-RO"/>
        </w:rPr>
      </w:pPr>
      <w:r w:rsidRPr="007F06F7">
        <w:rPr>
          <w:rFonts w:ascii="Trebuchet MS" w:hAnsi="Trebuchet MS"/>
          <w:b/>
          <w:bCs/>
        </w:rPr>
        <w:t>Denumirea măsurii</w:t>
      </w:r>
      <w:r w:rsidRPr="007F06F7">
        <w:rPr>
          <w:rFonts w:ascii="Trebuchet MS" w:hAnsi="Trebuchet MS"/>
          <w:b/>
          <w:bCs/>
          <w:color w:val="385623" w:themeColor="accent6" w:themeShade="80"/>
        </w:rPr>
        <w:t>:</w:t>
      </w:r>
      <w:r>
        <w:rPr>
          <w:rFonts w:ascii="Trebuchet MS" w:hAnsi="Trebuchet MS"/>
          <w:b/>
          <w:bCs/>
          <w:color w:val="385623" w:themeColor="accent6" w:themeShade="80"/>
        </w:rPr>
        <w:t xml:space="preserve"> </w:t>
      </w:r>
      <w:r w:rsidRPr="007F06F7">
        <w:rPr>
          <w:rFonts w:ascii="Trebuchet MS" w:hAnsi="Trebuchet MS"/>
          <w:b/>
          <w:bCs/>
          <w:i/>
          <w:iCs/>
          <w:color w:val="385623" w:themeColor="accent6" w:themeShade="80"/>
        </w:rPr>
        <w:t>”</w:t>
      </w:r>
      <w:r w:rsidRPr="007F06F7">
        <w:rPr>
          <w:rFonts w:ascii="Trebuchet MS" w:eastAsia="Times New Roman" w:hAnsi="Trebuchet MS"/>
          <w:b/>
          <w:bCs/>
          <w:i/>
          <w:iCs/>
          <w:noProof/>
          <w:color w:val="385623" w:themeColor="accent6" w:themeShade="80"/>
          <w:lang w:eastAsia="ro-RO"/>
        </w:rPr>
        <w:t>Sprijin pentru crearea de activități non-agricole în teritoriul GAL</w:t>
      </w:r>
      <w:r>
        <w:rPr>
          <w:rFonts w:ascii="Trebuchet MS" w:eastAsia="Times New Roman" w:hAnsi="Trebuchet MS"/>
          <w:noProof/>
          <w:color w:val="385623" w:themeColor="accent6" w:themeShade="80"/>
          <w:lang w:eastAsia="ro-RO"/>
        </w:rPr>
        <w:t>”</w:t>
      </w:r>
    </w:p>
    <w:p w14:paraId="66919CAC" w14:textId="77777777" w:rsidR="00545236" w:rsidRPr="007F06F7" w:rsidRDefault="00545236" w:rsidP="00545236">
      <w:pPr>
        <w:pStyle w:val="Default"/>
        <w:spacing w:line="300" w:lineRule="auto"/>
        <w:jc w:val="both"/>
        <w:rPr>
          <w:color w:val="385623" w:themeColor="accent6" w:themeShade="80"/>
          <w:sz w:val="22"/>
          <w:szCs w:val="22"/>
        </w:rPr>
      </w:pPr>
    </w:p>
    <w:p w14:paraId="7B34571C" w14:textId="77777777" w:rsidR="00545236" w:rsidRPr="00C97FAB" w:rsidRDefault="00545236" w:rsidP="00545236">
      <w:pPr>
        <w:pStyle w:val="Default"/>
        <w:spacing w:line="300" w:lineRule="auto"/>
        <w:jc w:val="both"/>
        <w:rPr>
          <w:sz w:val="22"/>
          <w:szCs w:val="22"/>
        </w:rPr>
      </w:pPr>
      <w:r w:rsidRPr="00C97FAB">
        <w:rPr>
          <w:b/>
          <w:bCs/>
          <w:sz w:val="22"/>
          <w:szCs w:val="22"/>
        </w:rPr>
        <w:t xml:space="preserve">CODUL Măsurii: </w:t>
      </w:r>
      <w:r w:rsidRPr="00C97FAB">
        <w:rPr>
          <w:b/>
          <w:bCs/>
          <w:color w:val="385623" w:themeColor="accent6" w:themeShade="80"/>
          <w:sz w:val="22"/>
          <w:szCs w:val="22"/>
        </w:rPr>
        <w:t>M 3.</w:t>
      </w:r>
      <w:r>
        <w:rPr>
          <w:b/>
          <w:bCs/>
          <w:color w:val="385623" w:themeColor="accent6" w:themeShade="80"/>
          <w:sz w:val="22"/>
          <w:szCs w:val="22"/>
        </w:rPr>
        <w:t>5</w:t>
      </w:r>
      <w:r w:rsidRPr="00C97FAB">
        <w:rPr>
          <w:b/>
          <w:bCs/>
          <w:color w:val="385623" w:themeColor="accent6" w:themeShade="80"/>
          <w:sz w:val="22"/>
          <w:szCs w:val="22"/>
        </w:rPr>
        <w:t>.</w:t>
      </w:r>
      <w:r w:rsidRPr="00C97FAB">
        <w:rPr>
          <w:b/>
          <w:bCs/>
          <w:sz w:val="22"/>
          <w:szCs w:val="22"/>
        </w:rPr>
        <w:t xml:space="preserve"> </w:t>
      </w:r>
    </w:p>
    <w:p w14:paraId="21FECB34" w14:textId="77777777" w:rsidR="00545236" w:rsidRPr="00C97FAB" w:rsidRDefault="00545236" w:rsidP="00545236">
      <w:pPr>
        <w:pStyle w:val="Default"/>
        <w:tabs>
          <w:tab w:val="center" w:pos="4666"/>
        </w:tabs>
        <w:spacing w:line="300" w:lineRule="auto"/>
        <w:jc w:val="both"/>
        <w:rPr>
          <w:sz w:val="22"/>
          <w:szCs w:val="22"/>
        </w:rPr>
      </w:pPr>
      <w:r w:rsidRPr="00C97FAB">
        <w:rPr>
          <w:b/>
          <w:bCs/>
          <w:sz w:val="22"/>
          <w:szCs w:val="22"/>
          <w:lang w:val="en-US"/>
        </w:rPr>
        <w:t>M</w:t>
      </w:r>
      <w:proofErr w:type="spellStart"/>
      <w:r w:rsidRPr="00C97FAB">
        <w:rPr>
          <w:b/>
          <w:bCs/>
          <w:sz w:val="22"/>
          <w:szCs w:val="22"/>
        </w:rPr>
        <w:t>ăsura</w:t>
      </w:r>
      <w:proofErr w:type="spellEnd"/>
      <w:r w:rsidRPr="00C97FAB">
        <w:rPr>
          <w:b/>
          <w:bCs/>
          <w:sz w:val="22"/>
          <w:szCs w:val="22"/>
        </w:rPr>
        <w:t xml:space="preserve"> / DI: </w:t>
      </w:r>
      <w:r w:rsidRPr="00C97FAB">
        <w:rPr>
          <w:b/>
          <w:bCs/>
          <w:color w:val="385623" w:themeColor="accent6" w:themeShade="80"/>
          <w:sz w:val="22"/>
          <w:szCs w:val="22"/>
        </w:rPr>
        <w:t>M 3.</w:t>
      </w:r>
      <w:r>
        <w:rPr>
          <w:b/>
          <w:bCs/>
          <w:color w:val="385623" w:themeColor="accent6" w:themeShade="80"/>
          <w:sz w:val="22"/>
          <w:szCs w:val="22"/>
        </w:rPr>
        <w:t>5</w:t>
      </w:r>
      <w:r w:rsidRPr="00C97FAB">
        <w:rPr>
          <w:b/>
          <w:bCs/>
          <w:color w:val="385623" w:themeColor="accent6" w:themeShade="80"/>
          <w:sz w:val="22"/>
          <w:szCs w:val="22"/>
        </w:rPr>
        <w:t>. / 6A</w:t>
      </w:r>
      <w:r>
        <w:rPr>
          <w:b/>
          <w:bCs/>
          <w:color w:val="385623" w:themeColor="accent6" w:themeShade="80"/>
          <w:sz w:val="22"/>
          <w:szCs w:val="22"/>
        </w:rPr>
        <w:tab/>
      </w:r>
    </w:p>
    <w:p w14:paraId="46C65172" w14:textId="77777777" w:rsidR="00545236" w:rsidRPr="009D46D7" w:rsidRDefault="00545236" w:rsidP="00545236">
      <w:pPr>
        <w:pStyle w:val="Default"/>
        <w:spacing w:line="300" w:lineRule="auto"/>
        <w:jc w:val="both"/>
        <w:rPr>
          <w:sz w:val="22"/>
          <w:szCs w:val="22"/>
        </w:rPr>
      </w:pPr>
      <w:r w:rsidRPr="00C97FAB">
        <w:rPr>
          <w:b/>
          <w:bCs/>
          <w:sz w:val="22"/>
          <w:szCs w:val="22"/>
        </w:rPr>
        <w:t xml:space="preserve">Tipul măsurii: </w:t>
      </w:r>
      <w:r w:rsidRPr="00C97FAB">
        <w:rPr>
          <w:b/>
          <w:bCs/>
          <w:sz w:val="22"/>
          <w:szCs w:val="22"/>
        </w:rPr>
        <w:tab/>
      </w:r>
      <w:r w:rsidRPr="00C97FAB">
        <w:rPr>
          <w:rFonts w:eastAsia="Trebuchet MS"/>
          <w:sz w:val="22"/>
          <w:szCs w:val="22"/>
        </w:rPr>
        <w:t>□</w:t>
      </w:r>
      <w:r w:rsidRPr="00C97FAB">
        <w:rPr>
          <w:b/>
          <w:bCs/>
          <w:sz w:val="22"/>
          <w:szCs w:val="22"/>
        </w:rPr>
        <w:t xml:space="preserve"> </w:t>
      </w:r>
      <w:r w:rsidRPr="009D46D7">
        <w:rPr>
          <w:sz w:val="22"/>
          <w:szCs w:val="22"/>
        </w:rPr>
        <w:t xml:space="preserve">INVESTIȚII </w:t>
      </w:r>
    </w:p>
    <w:p w14:paraId="412F6E29" w14:textId="77777777" w:rsidR="00545236" w:rsidRPr="00C97FAB" w:rsidRDefault="00545236" w:rsidP="00545236">
      <w:pPr>
        <w:pStyle w:val="Default"/>
        <w:spacing w:line="300" w:lineRule="auto"/>
        <w:ind w:left="1440" w:firstLine="720"/>
        <w:jc w:val="both"/>
        <w:rPr>
          <w:sz w:val="22"/>
          <w:szCs w:val="22"/>
        </w:rPr>
      </w:pPr>
      <w:r w:rsidRPr="00C97FAB">
        <w:rPr>
          <w:rFonts w:eastAsia="Trebuchet MS"/>
          <w:sz w:val="22"/>
          <w:szCs w:val="22"/>
        </w:rPr>
        <w:t xml:space="preserve">□  </w:t>
      </w:r>
      <w:r w:rsidRPr="00C97FAB">
        <w:rPr>
          <w:sz w:val="22"/>
          <w:szCs w:val="22"/>
        </w:rPr>
        <w:t xml:space="preserve">SERVICII </w:t>
      </w:r>
    </w:p>
    <w:p w14:paraId="53A1FC60" w14:textId="77777777" w:rsidR="00545236" w:rsidRPr="009D46D7" w:rsidRDefault="00545236" w:rsidP="00545236">
      <w:pPr>
        <w:pStyle w:val="Default"/>
        <w:spacing w:line="300" w:lineRule="auto"/>
        <w:ind w:left="1440" w:firstLine="720"/>
        <w:jc w:val="both"/>
        <w:rPr>
          <w:b/>
          <w:bCs/>
          <w:sz w:val="22"/>
          <w:szCs w:val="22"/>
        </w:rPr>
      </w:pPr>
      <w:r w:rsidRPr="009D46D7">
        <w:rPr>
          <w:b/>
          <w:bCs/>
          <w:sz w:val="22"/>
          <w:szCs w:val="22"/>
        </w:rPr>
        <w:t>×</w:t>
      </w:r>
      <w:r w:rsidRPr="009D46D7">
        <w:rPr>
          <w:rFonts w:eastAsia="Trebuchet MS"/>
          <w:b/>
          <w:bCs/>
          <w:sz w:val="22"/>
          <w:szCs w:val="22"/>
        </w:rPr>
        <w:t xml:space="preserve">  </w:t>
      </w:r>
      <w:r w:rsidRPr="009D46D7">
        <w:rPr>
          <w:b/>
          <w:bCs/>
          <w:sz w:val="22"/>
          <w:szCs w:val="22"/>
        </w:rPr>
        <w:t xml:space="preserve">SPRIJIN FORFETAR </w:t>
      </w:r>
    </w:p>
    <w:p w14:paraId="085BD4C8" w14:textId="77777777" w:rsidR="00545236" w:rsidRPr="00C97FAB" w:rsidRDefault="00545236" w:rsidP="00545236">
      <w:pPr>
        <w:pStyle w:val="Default"/>
        <w:shd w:val="clear" w:color="auto" w:fill="E2EFD9" w:themeFill="accent6" w:themeFillTint="33"/>
        <w:spacing w:line="300" w:lineRule="auto"/>
        <w:jc w:val="both"/>
        <w:rPr>
          <w:b/>
          <w:bCs/>
          <w:sz w:val="22"/>
          <w:szCs w:val="22"/>
        </w:rPr>
      </w:pPr>
      <w:r w:rsidRPr="00C97FAB">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45FEB155" w14:textId="77777777" w:rsidR="00545236" w:rsidRPr="00C97FAB" w:rsidRDefault="00545236" w:rsidP="00545236">
      <w:pPr>
        <w:pStyle w:val="Default"/>
        <w:spacing w:line="300" w:lineRule="auto"/>
        <w:jc w:val="both"/>
        <w:rPr>
          <w:sz w:val="22"/>
          <w:szCs w:val="22"/>
        </w:rPr>
      </w:pPr>
      <w:r w:rsidRPr="00C97FAB">
        <w:rPr>
          <w:b/>
          <w:bCs/>
          <w:sz w:val="22"/>
          <w:szCs w:val="22"/>
        </w:rPr>
        <w:t>1.1. Scurtă justificare și corelare cu analiza SWOT</w:t>
      </w:r>
    </w:p>
    <w:p w14:paraId="56E5D7F4" w14:textId="77777777" w:rsidR="00545236" w:rsidRPr="00C97FAB" w:rsidRDefault="00545236" w:rsidP="00545236">
      <w:pPr>
        <w:pStyle w:val="Default"/>
        <w:spacing w:line="300" w:lineRule="auto"/>
        <w:jc w:val="both"/>
        <w:rPr>
          <w:sz w:val="22"/>
          <w:szCs w:val="22"/>
        </w:rPr>
      </w:pPr>
      <w:r w:rsidRPr="00C97FAB">
        <w:rPr>
          <w:rFonts w:cs="Arial"/>
          <w:sz w:val="22"/>
          <w:szCs w:val="22"/>
        </w:rPr>
        <w:t xml:space="preserve">În prezent există disparități profunde între teritoriul </w:t>
      </w:r>
      <w:r w:rsidRPr="002171DC">
        <w:rPr>
          <w:rFonts w:cs="Calibri"/>
          <w:bCs/>
          <w:iCs/>
          <w:color w:val="auto"/>
          <w:sz w:val="22"/>
          <w:szCs w:val="22"/>
          <w:lang w:eastAsia="ro-RO"/>
        </w:rPr>
        <w:t>GAL</w:t>
      </w:r>
      <w:r>
        <w:rPr>
          <w:rFonts w:cs="Calibri"/>
          <w:bCs/>
          <w:iCs/>
          <w:color w:val="0000CC"/>
          <w:sz w:val="22"/>
          <w:szCs w:val="22"/>
          <w:lang w:eastAsia="ro-RO"/>
        </w:rPr>
        <w:t xml:space="preserve"> </w:t>
      </w:r>
      <w:r w:rsidRPr="002171DC">
        <w:rPr>
          <w:rFonts w:cs="Calibri"/>
          <w:bCs/>
          <w:iCs/>
          <w:color w:val="auto"/>
          <w:sz w:val="22"/>
          <w:szCs w:val="22"/>
          <w:lang w:eastAsia="ro-RO"/>
        </w:rPr>
        <w:t xml:space="preserve">Inima </w:t>
      </w:r>
      <w:proofErr w:type="spellStart"/>
      <w:r w:rsidRPr="002171DC">
        <w:rPr>
          <w:rFonts w:cs="Calibri"/>
          <w:bCs/>
          <w:iCs/>
          <w:color w:val="auto"/>
          <w:sz w:val="22"/>
          <w:szCs w:val="22"/>
          <w:lang w:eastAsia="ro-RO"/>
        </w:rPr>
        <w:t>Giurgiului</w:t>
      </w:r>
      <w:proofErr w:type="spellEnd"/>
      <w:r w:rsidRPr="002171DC">
        <w:rPr>
          <w:rFonts w:cs="Calibri"/>
          <w:bCs/>
          <w:iCs/>
          <w:color w:val="auto"/>
          <w:sz w:val="22"/>
          <w:szCs w:val="22"/>
          <w:lang w:eastAsia="ro-RO"/>
        </w:rPr>
        <w:t xml:space="preserve"> – Țara Neajlovului și a Câlniștei </w:t>
      </w:r>
      <w:r w:rsidRPr="002171DC">
        <w:rPr>
          <w:rFonts w:cs="Arial"/>
          <w:color w:val="auto"/>
          <w:sz w:val="22"/>
          <w:szCs w:val="22"/>
        </w:rPr>
        <w:t>și</w:t>
      </w:r>
      <w:r w:rsidRPr="00C97FAB">
        <w:rPr>
          <w:rFonts w:cs="Arial"/>
          <w:sz w:val="22"/>
          <w:szCs w:val="22"/>
        </w:rPr>
        <w:t xml:space="preserve"> zonele urbane în ceea ce privește mediul de afaceri, ca urmare a slabei dezvoltări a infrastructurii, a lipsei resurselor financiare și a nivelului redus de pregătire antreprenorială. </w:t>
      </w:r>
    </w:p>
    <w:p w14:paraId="4A9A8FD2" w14:textId="77777777" w:rsidR="00545236" w:rsidRPr="00C97FAB" w:rsidRDefault="00545236" w:rsidP="00545236">
      <w:pPr>
        <w:spacing w:after="0" w:line="300" w:lineRule="auto"/>
        <w:jc w:val="both"/>
        <w:rPr>
          <w:rFonts w:ascii="Trebuchet MS" w:hAnsi="Trebuchet MS"/>
        </w:rPr>
      </w:pPr>
      <w:r w:rsidRPr="00C97FAB">
        <w:rPr>
          <w:rFonts w:ascii="Trebuchet MS" w:hAnsi="Trebuchet MS"/>
        </w:rPr>
        <w:t>Analiza teritoriului a relevat o slabă dezvoltare a mediului de afaceri,</w:t>
      </w:r>
      <w:r w:rsidRPr="00C97FAB">
        <w:rPr>
          <w:rFonts w:ascii="Trebuchet MS" w:hAnsi="Trebuchet MS" w:cs="Arial"/>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14:paraId="268C3F83" w14:textId="77777777" w:rsidR="00545236" w:rsidRPr="002171DC" w:rsidRDefault="00545236" w:rsidP="00545236">
      <w:pPr>
        <w:pStyle w:val="Default"/>
        <w:spacing w:line="300" w:lineRule="auto"/>
        <w:jc w:val="both"/>
        <w:rPr>
          <w:sz w:val="22"/>
          <w:szCs w:val="22"/>
          <w:lang w:val="en-GB" w:bidi="ar-SA"/>
        </w:rPr>
      </w:pPr>
      <w:r w:rsidRPr="002171DC">
        <w:rPr>
          <w:sz w:val="22"/>
          <w:szCs w:val="22"/>
          <w:lang w:val="en-GB" w:bidi="ar-SA"/>
        </w:rPr>
        <w:t xml:space="preserve">Este evident </w:t>
      </w:r>
      <w:proofErr w:type="spellStart"/>
      <w:r w:rsidRPr="002171DC">
        <w:rPr>
          <w:sz w:val="22"/>
          <w:szCs w:val="22"/>
          <w:lang w:val="en-GB" w:bidi="ar-SA"/>
        </w:rPr>
        <w:t>astfel</w:t>
      </w:r>
      <w:proofErr w:type="spellEnd"/>
      <w:r w:rsidRPr="002171DC">
        <w:rPr>
          <w:sz w:val="22"/>
          <w:szCs w:val="22"/>
          <w:lang w:val="en-GB" w:bidi="ar-SA"/>
        </w:rPr>
        <w:t xml:space="preserve">, </w:t>
      </w:r>
      <w:proofErr w:type="spellStart"/>
      <w:r w:rsidRPr="002171DC">
        <w:rPr>
          <w:sz w:val="22"/>
          <w:szCs w:val="22"/>
          <w:lang w:val="en-GB" w:bidi="ar-SA"/>
        </w:rPr>
        <w:t>că</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condițiile</w:t>
      </w:r>
      <w:proofErr w:type="spellEnd"/>
      <w:r w:rsidRPr="002171DC">
        <w:rPr>
          <w:sz w:val="22"/>
          <w:szCs w:val="22"/>
          <w:lang w:val="en-GB" w:bidi="ar-SA"/>
        </w:rPr>
        <w:t xml:space="preserve"> </w:t>
      </w:r>
      <w:proofErr w:type="spellStart"/>
      <w:r w:rsidRPr="002171DC">
        <w:rPr>
          <w:sz w:val="22"/>
          <w:szCs w:val="22"/>
          <w:lang w:val="en-GB" w:bidi="ar-SA"/>
        </w:rPr>
        <w:t>încetinirii</w:t>
      </w:r>
      <w:proofErr w:type="spellEnd"/>
      <w:r w:rsidRPr="002171DC">
        <w:rPr>
          <w:sz w:val="22"/>
          <w:szCs w:val="22"/>
          <w:lang w:val="en-GB" w:bidi="ar-SA"/>
        </w:rPr>
        <w:t xml:space="preserve"> </w:t>
      </w:r>
      <w:proofErr w:type="spellStart"/>
      <w:r w:rsidRPr="002171DC">
        <w:rPr>
          <w:sz w:val="22"/>
          <w:szCs w:val="22"/>
          <w:lang w:val="en-GB" w:bidi="ar-SA"/>
        </w:rPr>
        <w:t>dezvoltării</w:t>
      </w:r>
      <w:proofErr w:type="spellEnd"/>
      <w:r w:rsidRPr="002171DC">
        <w:rPr>
          <w:sz w:val="22"/>
          <w:szCs w:val="22"/>
          <w:lang w:val="en-GB" w:bidi="ar-SA"/>
        </w:rPr>
        <w:t xml:space="preserve"> </w:t>
      </w:r>
      <w:proofErr w:type="spellStart"/>
      <w:r w:rsidRPr="002171DC">
        <w:rPr>
          <w:sz w:val="22"/>
          <w:szCs w:val="22"/>
          <w:lang w:val="en-GB" w:bidi="ar-SA"/>
        </w:rPr>
        <w:t>economice</w:t>
      </w:r>
      <w:proofErr w:type="spellEnd"/>
      <w:r w:rsidRPr="002171DC">
        <w:rPr>
          <w:sz w:val="22"/>
          <w:szCs w:val="22"/>
          <w:lang w:val="en-GB" w:bidi="ar-SA"/>
        </w:rPr>
        <w:t xml:space="preserve"> ca </w:t>
      </w:r>
      <w:proofErr w:type="spellStart"/>
      <w:r w:rsidRPr="002171DC">
        <w:rPr>
          <w:sz w:val="22"/>
          <w:szCs w:val="22"/>
          <w:lang w:val="en-GB" w:bidi="ar-SA"/>
        </w:rPr>
        <w:t>urmare</w:t>
      </w:r>
      <w:proofErr w:type="spellEnd"/>
      <w:r w:rsidRPr="002171DC">
        <w:rPr>
          <w:sz w:val="22"/>
          <w:szCs w:val="22"/>
          <w:lang w:val="en-GB" w:bidi="ar-SA"/>
        </w:rPr>
        <w:t xml:space="preserve"> a </w:t>
      </w:r>
      <w:proofErr w:type="spellStart"/>
      <w:r w:rsidRPr="002171DC">
        <w:rPr>
          <w:sz w:val="22"/>
          <w:szCs w:val="22"/>
          <w:lang w:val="en-GB" w:bidi="ar-SA"/>
        </w:rPr>
        <w:t>crizei</w:t>
      </w:r>
      <w:proofErr w:type="spellEnd"/>
      <w:r w:rsidRPr="002171DC">
        <w:rPr>
          <w:sz w:val="22"/>
          <w:szCs w:val="22"/>
          <w:lang w:val="en-GB" w:bidi="ar-SA"/>
        </w:rPr>
        <w:t xml:space="preserve"> generate de pandemia de COVID 19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accesului</w:t>
      </w:r>
      <w:proofErr w:type="spellEnd"/>
      <w:r w:rsidRPr="002171DC">
        <w:rPr>
          <w:sz w:val="22"/>
          <w:szCs w:val="22"/>
          <w:lang w:val="en-GB" w:bidi="ar-SA"/>
        </w:rPr>
        <w:t xml:space="preserve"> </w:t>
      </w:r>
      <w:proofErr w:type="spellStart"/>
      <w:r w:rsidRPr="002171DC">
        <w:rPr>
          <w:sz w:val="22"/>
          <w:szCs w:val="22"/>
          <w:lang w:val="en-GB" w:bidi="ar-SA"/>
        </w:rPr>
        <w:t>dificil</w:t>
      </w:r>
      <w:proofErr w:type="spellEnd"/>
      <w:r w:rsidRPr="002171DC">
        <w:rPr>
          <w:sz w:val="22"/>
          <w:szCs w:val="22"/>
          <w:lang w:val="en-GB" w:bidi="ar-SA"/>
        </w:rPr>
        <w:t xml:space="preserve"> la capital </w:t>
      </w:r>
      <w:proofErr w:type="spellStart"/>
      <w:r w:rsidRPr="002171DC">
        <w:rPr>
          <w:sz w:val="22"/>
          <w:szCs w:val="22"/>
          <w:lang w:val="en-GB" w:bidi="ar-SA"/>
        </w:rPr>
        <w:t>pentru</w:t>
      </w:r>
      <w:proofErr w:type="spellEnd"/>
      <w:r w:rsidRPr="002171DC">
        <w:rPr>
          <w:sz w:val="22"/>
          <w:szCs w:val="22"/>
          <w:lang w:val="en-GB" w:bidi="ar-SA"/>
        </w:rPr>
        <w:t xml:space="preserve"> </w:t>
      </w:r>
      <w:proofErr w:type="spellStart"/>
      <w:r w:rsidRPr="002171DC">
        <w:rPr>
          <w:sz w:val="22"/>
          <w:szCs w:val="22"/>
          <w:lang w:val="en-GB" w:bidi="ar-SA"/>
        </w:rPr>
        <w:t>cele</w:t>
      </w:r>
      <w:proofErr w:type="spellEnd"/>
      <w:r w:rsidRPr="002171DC">
        <w:rPr>
          <w:sz w:val="22"/>
          <w:szCs w:val="22"/>
          <w:lang w:val="en-GB" w:bidi="ar-SA"/>
        </w:rPr>
        <w:t xml:space="preserve"> </w:t>
      </w:r>
      <w:proofErr w:type="spellStart"/>
      <w:r w:rsidRPr="002171DC">
        <w:rPr>
          <w:sz w:val="22"/>
          <w:szCs w:val="22"/>
          <w:lang w:val="en-GB" w:bidi="ar-SA"/>
        </w:rPr>
        <w:t>mai</w:t>
      </w:r>
      <w:proofErr w:type="spellEnd"/>
      <w:r w:rsidRPr="002171DC">
        <w:rPr>
          <w:sz w:val="22"/>
          <w:szCs w:val="22"/>
          <w:lang w:val="en-GB" w:bidi="ar-SA"/>
        </w:rPr>
        <w:t xml:space="preserve"> </w:t>
      </w:r>
      <w:proofErr w:type="spellStart"/>
      <w:r w:rsidRPr="002171DC">
        <w:rPr>
          <w:sz w:val="22"/>
          <w:szCs w:val="22"/>
          <w:lang w:val="en-GB" w:bidi="ar-SA"/>
        </w:rPr>
        <w:t>multe</w:t>
      </w:r>
      <w:proofErr w:type="spellEnd"/>
      <w:r w:rsidRPr="002171DC">
        <w:rPr>
          <w:sz w:val="22"/>
          <w:szCs w:val="22"/>
          <w:lang w:val="en-GB" w:bidi="ar-SA"/>
        </w:rPr>
        <w:t xml:space="preserve"> </w:t>
      </w:r>
      <w:proofErr w:type="spellStart"/>
      <w:r w:rsidRPr="002171DC">
        <w:rPr>
          <w:sz w:val="22"/>
          <w:szCs w:val="22"/>
          <w:lang w:val="en-GB" w:bidi="ar-SA"/>
        </w:rPr>
        <w:t>întreprinderi</w:t>
      </w:r>
      <w:proofErr w:type="spellEnd"/>
      <w:r w:rsidRPr="002171DC">
        <w:rPr>
          <w:sz w:val="22"/>
          <w:szCs w:val="22"/>
          <w:lang w:val="en-GB" w:bidi="ar-SA"/>
        </w:rPr>
        <w:t xml:space="preserve"> din </w:t>
      </w:r>
      <w:proofErr w:type="spellStart"/>
      <w:r w:rsidRPr="002171DC">
        <w:rPr>
          <w:sz w:val="22"/>
          <w:szCs w:val="22"/>
          <w:lang w:val="en-GB" w:bidi="ar-SA"/>
        </w:rPr>
        <w:t>mediul</w:t>
      </w:r>
      <w:proofErr w:type="spellEnd"/>
      <w:r w:rsidRPr="002171DC">
        <w:rPr>
          <w:sz w:val="22"/>
          <w:szCs w:val="22"/>
          <w:lang w:val="en-GB" w:bidi="ar-SA"/>
        </w:rPr>
        <w:t xml:space="preserve"> rural </w:t>
      </w:r>
      <w:proofErr w:type="spellStart"/>
      <w:r w:rsidRPr="002171DC">
        <w:rPr>
          <w:sz w:val="22"/>
          <w:szCs w:val="22"/>
          <w:lang w:val="en-GB" w:bidi="ar-SA"/>
        </w:rPr>
        <w:t>și</w:t>
      </w:r>
      <w:proofErr w:type="spellEnd"/>
      <w:r w:rsidRPr="002171DC">
        <w:rPr>
          <w:sz w:val="22"/>
          <w:szCs w:val="22"/>
          <w:lang w:val="en-GB" w:bidi="ar-SA"/>
        </w:rPr>
        <w:t xml:space="preserve"> implicit </w:t>
      </w:r>
      <w:proofErr w:type="spellStart"/>
      <w:r w:rsidRPr="002171DC">
        <w:rPr>
          <w:sz w:val="22"/>
          <w:szCs w:val="22"/>
          <w:lang w:val="en-GB" w:bidi="ar-SA"/>
        </w:rPr>
        <w:t>și</w:t>
      </w:r>
      <w:proofErr w:type="spellEnd"/>
      <w:r w:rsidRPr="002171DC">
        <w:rPr>
          <w:sz w:val="22"/>
          <w:szCs w:val="22"/>
          <w:lang w:val="en-GB" w:bidi="ar-SA"/>
        </w:rPr>
        <w:t xml:space="preserve"> din </w:t>
      </w:r>
      <w:proofErr w:type="spellStart"/>
      <w:r w:rsidRPr="002171DC">
        <w:rPr>
          <w:sz w:val="22"/>
          <w:szCs w:val="22"/>
          <w:lang w:val="en-GB" w:bidi="ar-SA"/>
        </w:rPr>
        <w:t>teritoriul</w:t>
      </w:r>
      <w:proofErr w:type="spellEnd"/>
      <w:r w:rsidRPr="002171DC">
        <w:rPr>
          <w:sz w:val="22"/>
          <w:szCs w:val="22"/>
          <w:lang w:val="en-GB" w:bidi="ar-SA"/>
        </w:rPr>
        <w:t xml:space="preserve"> GAL, </w:t>
      </w:r>
      <w:proofErr w:type="spellStart"/>
      <w:r w:rsidRPr="002171DC">
        <w:rPr>
          <w:sz w:val="22"/>
          <w:szCs w:val="22"/>
          <w:lang w:val="en-GB" w:bidi="ar-SA"/>
        </w:rPr>
        <w:t>sprijinul</w:t>
      </w:r>
      <w:proofErr w:type="spellEnd"/>
      <w:r w:rsidRPr="002171DC">
        <w:rPr>
          <w:sz w:val="22"/>
          <w:szCs w:val="22"/>
          <w:lang w:val="en-GB" w:bidi="ar-SA"/>
        </w:rPr>
        <w:t xml:space="preserve"> </w:t>
      </w:r>
      <w:proofErr w:type="spellStart"/>
      <w:r w:rsidRPr="002171DC">
        <w:rPr>
          <w:sz w:val="22"/>
          <w:szCs w:val="22"/>
          <w:lang w:val="en-GB" w:bidi="ar-SA"/>
        </w:rPr>
        <w:t>pentru</w:t>
      </w:r>
      <w:proofErr w:type="spellEnd"/>
      <w:r w:rsidRPr="002171DC">
        <w:rPr>
          <w:sz w:val="22"/>
          <w:szCs w:val="22"/>
          <w:lang w:val="en-GB" w:bidi="ar-SA"/>
        </w:rPr>
        <w:t xml:space="preserve"> </w:t>
      </w:r>
      <w:proofErr w:type="spellStart"/>
      <w:r w:rsidRPr="002171DC">
        <w:rPr>
          <w:sz w:val="22"/>
          <w:szCs w:val="22"/>
          <w:lang w:val="en-GB" w:bidi="ar-SA"/>
        </w:rPr>
        <w:t>crearea</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dezvoltarea</w:t>
      </w:r>
      <w:proofErr w:type="spellEnd"/>
      <w:r w:rsidRPr="002171DC">
        <w:rPr>
          <w:sz w:val="22"/>
          <w:szCs w:val="22"/>
          <w:lang w:val="en-GB" w:bidi="ar-SA"/>
        </w:rPr>
        <w:t xml:space="preserve"> </w:t>
      </w:r>
      <w:proofErr w:type="spellStart"/>
      <w:r w:rsidRPr="002171DC">
        <w:rPr>
          <w:sz w:val="22"/>
          <w:szCs w:val="22"/>
          <w:lang w:val="en-GB" w:bidi="ar-SA"/>
        </w:rPr>
        <w:t>unor</w:t>
      </w:r>
      <w:proofErr w:type="spellEnd"/>
      <w:r w:rsidRPr="002171DC">
        <w:rPr>
          <w:sz w:val="22"/>
          <w:szCs w:val="22"/>
          <w:lang w:val="en-GB" w:bidi="ar-SA"/>
        </w:rPr>
        <w:t xml:space="preserve"> </w:t>
      </w:r>
      <w:proofErr w:type="spellStart"/>
      <w:r w:rsidRPr="002171DC">
        <w:rPr>
          <w:sz w:val="22"/>
          <w:szCs w:val="22"/>
          <w:lang w:val="en-GB" w:bidi="ar-SA"/>
        </w:rPr>
        <w:t>noi</w:t>
      </w:r>
      <w:proofErr w:type="spellEnd"/>
      <w:r w:rsidRPr="002171DC">
        <w:rPr>
          <w:sz w:val="22"/>
          <w:szCs w:val="22"/>
          <w:lang w:val="en-GB" w:bidi="ar-SA"/>
        </w:rPr>
        <w:t xml:space="preserve"> </w:t>
      </w:r>
      <w:proofErr w:type="spellStart"/>
      <w:r w:rsidRPr="002171DC">
        <w:rPr>
          <w:sz w:val="22"/>
          <w:szCs w:val="22"/>
          <w:lang w:val="en-GB" w:bidi="ar-SA"/>
        </w:rPr>
        <w:t>activități</w:t>
      </w:r>
      <w:proofErr w:type="spellEnd"/>
      <w:r w:rsidRPr="002171DC">
        <w:rPr>
          <w:sz w:val="22"/>
          <w:szCs w:val="22"/>
          <w:lang w:val="en-GB" w:bidi="ar-SA"/>
        </w:rPr>
        <w:t xml:space="preserve"> non-</w:t>
      </w:r>
      <w:proofErr w:type="spellStart"/>
      <w:r w:rsidRPr="002171DC">
        <w:rPr>
          <w:sz w:val="22"/>
          <w:szCs w:val="22"/>
          <w:lang w:val="en-GB" w:bidi="ar-SA"/>
        </w:rPr>
        <w:t>agricole</w:t>
      </w:r>
      <w:proofErr w:type="spellEnd"/>
      <w:r w:rsidRPr="002171DC">
        <w:rPr>
          <w:sz w:val="22"/>
          <w:szCs w:val="22"/>
          <w:lang w:val="en-GB" w:bidi="ar-SA"/>
        </w:rPr>
        <w:t xml:space="preserve"> sunt </w:t>
      </w:r>
      <w:proofErr w:type="spellStart"/>
      <w:r w:rsidRPr="002171DC">
        <w:rPr>
          <w:sz w:val="22"/>
          <w:szCs w:val="22"/>
          <w:lang w:val="en-GB" w:bidi="ar-SA"/>
        </w:rPr>
        <w:t>esențiale</w:t>
      </w:r>
      <w:proofErr w:type="spellEnd"/>
      <w:r w:rsidRPr="002171DC">
        <w:rPr>
          <w:sz w:val="22"/>
          <w:szCs w:val="22"/>
          <w:lang w:val="en-GB" w:bidi="ar-SA"/>
        </w:rPr>
        <w:t xml:space="preserve"> </w:t>
      </w:r>
      <w:proofErr w:type="spellStart"/>
      <w:r w:rsidRPr="002171DC">
        <w:rPr>
          <w:sz w:val="22"/>
          <w:szCs w:val="22"/>
          <w:lang w:val="en-GB" w:bidi="ar-SA"/>
        </w:rPr>
        <w:t>pentru</w:t>
      </w:r>
      <w:proofErr w:type="spellEnd"/>
      <w:r w:rsidRPr="002171DC">
        <w:rPr>
          <w:sz w:val="22"/>
          <w:szCs w:val="22"/>
          <w:lang w:val="en-GB" w:bidi="ar-SA"/>
        </w:rPr>
        <w:t xml:space="preserve"> </w:t>
      </w:r>
      <w:proofErr w:type="spellStart"/>
      <w:r w:rsidRPr="002171DC">
        <w:rPr>
          <w:sz w:val="22"/>
          <w:szCs w:val="22"/>
          <w:lang w:val="en-GB" w:bidi="ar-SA"/>
        </w:rPr>
        <w:t>dezvoltarea</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competitivitatea</w:t>
      </w:r>
      <w:proofErr w:type="spellEnd"/>
      <w:r w:rsidRPr="002171DC">
        <w:rPr>
          <w:sz w:val="22"/>
          <w:szCs w:val="22"/>
          <w:lang w:val="en-GB" w:bidi="ar-SA"/>
        </w:rPr>
        <w:t xml:space="preserve"> </w:t>
      </w:r>
      <w:proofErr w:type="spellStart"/>
      <w:r w:rsidRPr="002171DC">
        <w:rPr>
          <w:sz w:val="22"/>
          <w:szCs w:val="22"/>
          <w:lang w:val="en-GB" w:bidi="ar-SA"/>
        </w:rPr>
        <w:t>zonei</w:t>
      </w:r>
      <w:proofErr w:type="spellEnd"/>
      <w:r w:rsidRPr="002171DC">
        <w:rPr>
          <w:sz w:val="22"/>
          <w:szCs w:val="22"/>
          <w:lang w:val="en-GB" w:bidi="ar-SA"/>
        </w:rPr>
        <w:t xml:space="preserve"> GAL-</w:t>
      </w:r>
      <w:proofErr w:type="spellStart"/>
      <w:r w:rsidRPr="002171DC">
        <w:rPr>
          <w:sz w:val="22"/>
          <w:szCs w:val="22"/>
          <w:lang w:val="en-GB" w:bidi="ar-SA"/>
        </w:rPr>
        <w:t>ului</w:t>
      </w:r>
      <w:proofErr w:type="spellEnd"/>
      <w:r w:rsidRPr="002171DC">
        <w:rPr>
          <w:sz w:val="22"/>
          <w:szCs w:val="22"/>
          <w:lang w:val="en-GB" w:bidi="ar-SA"/>
        </w:rPr>
        <w:t xml:space="preserve">, cu </w:t>
      </w:r>
      <w:proofErr w:type="spellStart"/>
      <w:r w:rsidRPr="002171DC">
        <w:rPr>
          <w:sz w:val="22"/>
          <w:szCs w:val="22"/>
          <w:lang w:val="en-GB" w:bidi="ar-SA"/>
        </w:rPr>
        <w:t>atât</w:t>
      </w:r>
      <w:proofErr w:type="spellEnd"/>
      <w:r w:rsidRPr="002171DC">
        <w:rPr>
          <w:sz w:val="22"/>
          <w:szCs w:val="22"/>
          <w:lang w:val="en-GB" w:bidi="ar-SA"/>
        </w:rPr>
        <w:t xml:space="preserve"> </w:t>
      </w:r>
      <w:proofErr w:type="spellStart"/>
      <w:r w:rsidRPr="002171DC">
        <w:rPr>
          <w:sz w:val="22"/>
          <w:szCs w:val="22"/>
          <w:lang w:val="en-GB" w:bidi="ar-SA"/>
        </w:rPr>
        <w:t>mai</w:t>
      </w:r>
      <w:proofErr w:type="spellEnd"/>
      <w:r w:rsidRPr="002171DC">
        <w:rPr>
          <w:sz w:val="22"/>
          <w:szCs w:val="22"/>
          <w:lang w:val="en-GB" w:bidi="ar-SA"/>
        </w:rPr>
        <w:t xml:space="preserve"> </w:t>
      </w:r>
      <w:proofErr w:type="spellStart"/>
      <w:r w:rsidRPr="002171DC">
        <w:rPr>
          <w:sz w:val="22"/>
          <w:szCs w:val="22"/>
          <w:lang w:val="en-GB" w:bidi="ar-SA"/>
        </w:rPr>
        <w:t>mult</w:t>
      </w:r>
      <w:proofErr w:type="spellEnd"/>
      <w:r w:rsidRPr="002171DC">
        <w:rPr>
          <w:sz w:val="22"/>
          <w:szCs w:val="22"/>
          <w:lang w:val="en-GB" w:bidi="ar-SA"/>
        </w:rPr>
        <w:t xml:space="preserve"> cu </w:t>
      </w:r>
      <w:proofErr w:type="spellStart"/>
      <w:r w:rsidRPr="002171DC">
        <w:rPr>
          <w:sz w:val="22"/>
          <w:szCs w:val="22"/>
          <w:lang w:val="en-GB" w:bidi="ar-SA"/>
        </w:rPr>
        <w:t>cât</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timpul</w:t>
      </w:r>
      <w:proofErr w:type="spellEnd"/>
      <w:r w:rsidRPr="002171DC">
        <w:rPr>
          <w:sz w:val="22"/>
          <w:szCs w:val="22"/>
          <w:lang w:val="en-GB" w:bidi="ar-SA"/>
        </w:rPr>
        <w:t xml:space="preserve"> </w:t>
      </w:r>
      <w:proofErr w:type="spellStart"/>
      <w:r w:rsidRPr="002171DC">
        <w:rPr>
          <w:sz w:val="22"/>
          <w:szCs w:val="22"/>
          <w:lang w:val="en-GB" w:bidi="ar-SA"/>
        </w:rPr>
        <w:t>consultărilor</w:t>
      </w:r>
      <w:proofErr w:type="spellEnd"/>
      <w:r w:rsidRPr="002171DC">
        <w:rPr>
          <w:sz w:val="22"/>
          <w:szCs w:val="22"/>
          <w:lang w:val="en-GB" w:bidi="ar-SA"/>
        </w:rPr>
        <w:t xml:space="preserve"> din </w:t>
      </w:r>
      <w:proofErr w:type="spellStart"/>
      <w:r w:rsidRPr="002171DC">
        <w:rPr>
          <w:sz w:val="22"/>
          <w:szCs w:val="22"/>
          <w:lang w:val="en-GB" w:bidi="ar-SA"/>
        </w:rPr>
        <w:t>teritoriu</w:t>
      </w:r>
      <w:proofErr w:type="spellEnd"/>
      <w:r w:rsidRPr="002171DC">
        <w:rPr>
          <w:sz w:val="22"/>
          <w:szCs w:val="22"/>
          <w:lang w:val="en-GB" w:bidi="ar-SA"/>
        </w:rPr>
        <w:t xml:space="preserve"> a </w:t>
      </w:r>
      <w:proofErr w:type="spellStart"/>
      <w:r w:rsidRPr="002171DC">
        <w:rPr>
          <w:sz w:val="22"/>
          <w:szCs w:val="22"/>
          <w:lang w:val="en-GB" w:bidi="ar-SA"/>
        </w:rPr>
        <w:t>reieșit</w:t>
      </w:r>
      <w:proofErr w:type="spellEnd"/>
      <w:r w:rsidRPr="002171DC">
        <w:rPr>
          <w:sz w:val="22"/>
          <w:szCs w:val="22"/>
          <w:lang w:val="en-GB" w:bidi="ar-SA"/>
        </w:rPr>
        <w:t xml:space="preserve"> </w:t>
      </w:r>
      <w:proofErr w:type="spellStart"/>
      <w:r w:rsidRPr="002171DC">
        <w:rPr>
          <w:sz w:val="22"/>
          <w:szCs w:val="22"/>
          <w:lang w:val="en-GB" w:bidi="ar-SA"/>
        </w:rPr>
        <w:t>nevoia</w:t>
      </w:r>
      <w:proofErr w:type="spellEnd"/>
      <w:r w:rsidRPr="002171DC">
        <w:rPr>
          <w:sz w:val="22"/>
          <w:szCs w:val="22"/>
          <w:lang w:val="en-GB" w:bidi="ar-SA"/>
        </w:rPr>
        <w:t xml:space="preserve"> </w:t>
      </w:r>
      <w:proofErr w:type="spellStart"/>
      <w:r w:rsidRPr="002171DC">
        <w:rPr>
          <w:sz w:val="22"/>
          <w:szCs w:val="22"/>
          <w:lang w:val="en-GB" w:bidi="ar-SA"/>
        </w:rPr>
        <w:t>specifică</w:t>
      </w:r>
      <w:proofErr w:type="spellEnd"/>
      <w:r w:rsidRPr="002171DC">
        <w:rPr>
          <w:sz w:val="22"/>
          <w:szCs w:val="22"/>
          <w:lang w:val="en-GB" w:bidi="ar-SA"/>
        </w:rPr>
        <w:t xml:space="preserve"> de </w:t>
      </w:r>
      <w:proofErr w:type="spellStart"/>
      <w:r w:rsidRPr="002171DC">
        <w:rPr>
          <w:sz w:val="22"/>
          <w:szCs w:val="22"/>
          <w:lang w:val="en-GB" w:bidi="ar-SA"/>
        </w:rPr>
        <w:t>stimulare</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sprijinirea</w:t>
      </w:r>
      <w:proofErr w:type="spellEnd"/>
      <w:r w:rsidRPr="002171DC">
        <w:rPr>
          <w:sz w:val="22"/>
          <w:szCs w:val="22"/>
          <w:lang w:val="en-GB" w:bidi="ar-SA"/>
        </w:rPr>
        <w:t xml:space="preserve"> </w:t>
      </w:r>
      <w:proofErr w:type="spellStart"/>
      <w:r w:rsidRPr="002171DC">
        <w:rPr>
          <w:sz w:val="22"/>
          <w:szCs w:val="22"/>
          <w:lang w:val="en-GB" w:bidi="ar-SA"/>
        </w:rPr>
        <w:t>inițiativelor</w:t>
      </w:r>
      <w:proofErr w:type="spellEnd"/>
      <w:r>
        <w:rPr>
          <w:sz w:val="22"/>
          <w:szCs w:val="22"/>
          <w:lang w:val="en-GB" w:bidi="ar-SA"/>
        </w:rPr>
        <w:t xml:space="preserve"> </w:t>
      </w:r>
      <w:r w:rsidRPr="002171DC">
        <w:rPr>
          <w:sz w:val="22"/>
          <w:szCs w:val="22"/>
          <w:lang w:val="en-GB" w:bidi="ar-SA"/>
        </w:rPr>
        <w:t xml:space="preserve">private,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toate</w:t>
      </w:r>
      <w:proofErr w:type="spellEnd"/>
      <w:r w:rsidRPr="002171DC">
        <w:rPr>
          <w:sz w:val="22"/>
          <w:szCs w:val="22"/>
          <w:lang w:val="en-GB" w:bidi="ar-SA"/>
        </w:rPr>
        <w:t xml:space="preserve"> </w:t>
      </w:r>
      <w:proofErr w:type="spellStart"/>
      <w:r w:rsidRPr="002171DC">
        <w:rPr>
          <w:sz w:val="22"/>
          <w:szCs w:val="22"/>
          <w:lang w:val="en-GB" w:bidi="ar-SA"/>
        </w:rPr>
        <w:t>domeniile</w:t>
      </w:r>
      <w:proofErr w:type="spellEnd"/>
      <w:r w:rsidRPr="002171DC">
        <w:rPr>
          <w:sz w:val="22"/>
          <w:szCs w:val="22"/>
          <w:lang w:val="en-GB" w:bidi="ar-SA"/>
        </w:rPr>
        <w:t xml:space="preserve"> de </w:t>
      </w:r>
      <w:proofErr w:type="spellStart"/>
      <w:r w:rsidRPr="002171DC">
        <w:rPr>
          <w:sz w:val="22"/>
          <w:szCs w:val="22"/>
          <w:lang w:val="en-GB" w:bidi="ar-SA"/>
        </w:rPr>
        <w:t>activitate</w:t>
      </w:r>
      <w:proofErr w:type="spellEnd"/>
      <w:r w:rsidRPr="002171DC">
        <w:rPr>
          <w:sz w:val="22"/>
          <w:szCs w:val="22"/>
          <w:lang w:val="en-GB" w:bidi="ar-SA"/>
        </w:rPr>
        <w:t>.</w:t>
      </w:r>
    </w:p>
    <w:p w14:paraId="6D6D3E5B" w14:textId="77777777" w:rsidR="00545236" w:rsidRPr="002171DC" w:rsidRDefault="00545236" w:rsidP="00545236">
      <w:pPr>
        <w:pStyle w:val="Default"/>
        <w:spacing w:line="300" w:lineRule="auto"/>
        <w:jc w:val="both"/>
        <w:rPr>
          <w:sz w:val="22"/>
          <w:szCs w:val="22"/>
          <w:lang w:val="en-GB" w:bidi="ar-SA"/>
        </w:rPr>
      </w:pPr>
      <w:r w:rsidRPr="002171DC">
        <w:rPr>
          <w:sz w:val="22"/>
          <w:szCs w:val="22"/>
          <w:lang w:val="en-GB" w:bidi="ar-SA"/>
        </w:rPr>
        <w:t xml:space="preserve">De </w:t>
      </w:r>
      <w:proofErr w:type="spellStart"/>
      <w:r w:rsidRPr="002171DC">
        <w:rPr>
          <w:sz w:val="22"/>
          <w:szCs w:val="22"/>
          <w:lang w:val="en-GB" w:bidi="ar-SA"/>
        </w:rPr>
        <w:t>asemenea</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urma</w:t>
      </w:r>
      <w:proofErr w:type="spellEnd"/>
      <w:r w:rsidRPr="002171DC">
        <w:rPr>
          <w:sz w:val="22"/>
          <w:szCs w:val="22"/>
          <w:lang w:val="en-GB" w:bidi="ar-SA"/>
        </w:rPr>
        <w:t xml:space="preserve"> </w:t>
      </w:r>
      <w:proofErr w:type="spellStart"/>
      <w:r w:rsidRPr="002171DC">
        <w:rPr>
          <w:sz w:val="22"/>
          <w:szCs w:val="22"/>
          <w:lang w:val="en-GB" w:bidi="ar-SA"/>
        </w:rPr>
        <w:t>consultării</w:t>
      </w:r>
      <w:proofErr w:type="spellEnd"/>
      <w:r w:rsidRPr="002171DC">
        <w:rPr>
          <w:sz w:val="22"/>
          <w:szCs w:val="22"/>
          <w:lang w:val="en-GB" w:bidi="ar-SA"/>
        </w:rPr>
        <w:t xml:space="preserve"> </w:t>
      </w:r>
      <w:proofErr w:type="spellStart"/>
      <w:r w:rsidRPr="002171DC">
        <w:rPr>
          <w:sz w:val="22"/>
          <w:szCs w:val="22"/>
          <w:lang w:val="en-GB" w:bidi="ar-SA"/>
        </w:rPr>
        <w:t>actorilor</w:t>
      </w:r>
      <w:proofErr w:type="spellEnd"/>
      <w:r w:rsidRPr="002171DC">
        <w:rPr>
          <w:sz w:val="22"/>
          <w:szCs w:val="22"/>
          <w:lang w:val="en-GB" w:bidi="ar-SA"/>
        </w:rPr>
        <w:t xml:space="preserve"> </w:t>
      </w:r>
      <w:proofErr w:type="spellStart"/>
      <w:r w:rsidRPr="002171DC">
        <w:rPr>
          <w:sz w:val="22"/>
          <w:szCs w:val="22"/>
          <w:lang w:val="en-GB" w:bidi="ar-SA"/>
        </w:rPr>
        <w:t>locali</w:t>
      </w:r>
      <w:proofErr w:type="spellEnd"/>
      <w:r w:rsidRPr="002171DC">
        <w:rPr>
          <w:sz w:val="22"/>
          <w:szCs w:val="22"/>
          <w:lang w:val="en-GB" w:bidi="ar-SA"/>
        </w:rPr>
        <w:t xml:space="preserve">, a </w:t>
      </w:r>
      <w:proofErr w:type="spellStart"/>
      <w:r w:rsidRPr="002171DC">
        <w:rPr>
          <w:sz w:val="22"/>
          <w:szCs w:val="22"/>
          <w:lang w:val="en-GB" w:bidi="ar-SA"/>
        </w:rPr>
        <w:t>reieșit</w:t>
      </w:r>
      <w:proofErr w:type="spellEnd"/>
      <w:r w:rsidRPr="002171DC">
        <w:rPr>
          <w:sz w:val="22"/>
          <w:szCs w:val="22"/>
          <w:lang w:val="en-GB" w:bidi="ar-SA"/>
        </w:rPr>
        <w:t xml:space="preserve"> </w:t>
      </w:r>
      <w:proofErr w:type="spellStart"/>
      <w:r w:rsidRPr="002171DC">
        <w:rPr>
          <w:sz w:val="22"/>
          <w:szCs w:val="22"/>
          <w:lang w:val="en-GB" w:bidi="ar-SA"/>
        </w:rPr>
        <w:t>nevoia</w:t>
      </w:r>
      <w:proofErr w:type="spellEnd"/>
      <w:r w:rsidRPr="002171DC">
        <w:rPr>
          <w:sz w:val="22"/>
          <w:szCs w:val="22"/>
          <w:lang w:val="en-GB" w:bidi="ar-SA"/>
        </w:rPr>
        <w:t xml:space="preserve"> </w:t>
      </w:r>
      <w:proofErr w:type="spellStart"/>
      <w:r w:rsidRPr="002171DC">
        <w:rPr>
          <w:sz w:val="22"/>
          <w:szCs w:val="22"/>
          <w:lang w:val="en-GB" w:bidi="ar-SA"/>
        </w:rPr>
        <w:t>promovării</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valorificării</w:t>
      </w:r>
      <w:proofErr w:type="spellEnd"/>
      <w:r w:rsidRPr="002171DC">
        <w:rPr>
          <w:sz w:val="22"/>
          <w:szCs w:val="22"/>
          <w:lang w:val="en-GB" w:bidi="ar-SA"/>
        </w:rPr>
        <w:t xml:space="preserve">   </w:t>
      </w:r>
      <w:proofErr w:type="spellStart"/>
      <w:r w:rsidRPr="002171DC">
        <w:rPr>
          <w:sz w:val="22"/>
          <w:szCs w:val="22"/>
          <w:lang w:val="en-GB" w:bidi="ar-SA"/>
        </w:rPr>
        <w:t>potențialului</w:t>
      </w:r>
      <w:proofErr w:type="spellEnd"/>
      <w:r w:rsidRPr="002171DC">
        <w:rPr>
          <w:sz w:val="22"/>
          <w:szCs w:val="22"/>
          <w:lang w:val="en-GB" w:bidi="ar-SA"/>
        </w:rPr>
        <w:t xml:space="preserve"> </w:t>
      </w:r>
      <w:proofErr w:type="spellStart"/>
      <w:r w:rsidRPr="002171DC">
        <w:rPr>
          <w:sz w:val="22"/>
          <w:szCs w:val="22"/>
          <w:lang w:val="en-GB" w:bidi="ar-SA"/>
        </w:rPr>
        <w:t>teritoriului</w:t>
      </w:r>
      <w:proofErr w:type="spellEnd"/>
      <w:r w:rsidRPr="002171DC">
        <w:rPr>
          <w:sz w:val="22"/>
          <w:szCs w:val="22"/>
          <w:lang w:val="en-GB" w:bidi="ar-SA"/>
        </w:rPr>
        <w:t xml:space="preserve"> GAL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încurajarea</w:t>
      </w:r>
      <w:proofErr w:type="spellEnd"/>
      <w:r w:rsidRPr="002171DC">
        <w:rPr>
          <w:sz w:val="22"/>
          <w:szCs w:val="22"/>
          <w:lang w:val="en-GB" w:bidi="ar-SA"/>
        </w:rPr>
        <w:t xml:space="preserve"> </w:t>
      </w:r>
      <w:proofErr w:type="spellStart"/>
      <w:r w:rsidRPr="002171DC">
        <w:rPr>
          <w:sz w:val="22"/>
          <w:szCs w:val="22"/>
          <w:lang w:val="en-GB" w:bidi="ar-SA"/>
        </w:rPr>
        <w:t>activităților</w:t>
      </w:r>
      <w:proofErr w:type="spellEnd"/>
      <w:r w:rsidRPr="002171DC">
        <w:rPr>
          <w:sz w:val="22"/>
          <w:szCs w:val="22"/>
          <w:lang w:val="en-GB" w:bidi="ar-SA"/>
        </w:rPr>
        <w:t xml:space="preserve"> </w:t>
      </w:r>
      <w:proofErr w:type="spellStart"/>
      <w:r w:rsidRPr="002171DC">
        <w:rPr>
          <w:sz w:val="22"/>
          <w:szCs w:val="22"/>
          <w:lang w:val="en-GB" w:bidi="ar-SA"/>
        </w:rPr>
        <w:t>turistice</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agroturistice</w:t>
      </w:r>
      <w:proofErr w:type="spellEnd"/>
      <w:r w:rsidRPr="002171DC">
        <w:rPr>
          <w:sz w:val="22"/>
          <w:szCs w:val="22"/>
          <w:lang w:val="en-GB" w:bidi="ar-SA"/>
        </w:rPr>
        <w:t>.</w:t>
      </w:r>
    </w:p>
    <w:p w14:paraId="12FE2AFD" w14:textId="77777777" w:rsidR="00545236" w:rsidRPr="002171DC" w:rsidRDefault="00545236" w:rsidP="00545236">
      <w:pPr>
        <w:pStyle w:val="Default"/>
        <w:spacing w:line="300" w:lineRule="auto"/>
        <w:jc w:val="both"/>
        <w:rPr>
          <w:rFonts w:cs="Arial"/>
          <w:sz w:val="22"/>
          <w:szCs w:val="22"/>
        </w:rPr>
      </w:pPr>
      <w:proofErr w:type="spellStart"/>
      <w:r w:rsidRPr="002171DC">
        <w:rPr>
          <w:sz w:val="22"/>
          <w:szCs w:val="22"/>
          <w:lang w:val="en-GB" w:bidi="ar-SA"/>
        </w:rPr>
        <w:t>Tipurile</w:t>
      </w:r>
      <w:proofErr w:type="spellEnd"/>
      <w:r w:rsidRPr="002171DC">
        <w:rPr>
          <w:sz w:val="22"/>
          <w:szCs w:val="22"/>
          <w:lang w:val="en-GB" w:bidi="ar-SA"/>
        </w:rPr>
        <w:t xml:space="preserve"> de </w:t>
      </w:r>
      <w:proofErr w:type="spellStart"/>
      <w:r w:rsidRPr="002171DC">
        <w:rPr>
          <w:sz w:val="22"/>
          <w:szCs w:val="22"/>
          <w:lang w:val="en-GB" w:bidi="ar-SA"/>
        </w:rPr>
        <w:t>acțiuni</w:t>
      </w:r>
      <w:proofErr w:type="spellEnd"/>
      <w:r w:rsidRPr="002171DC">
        <w:rPr>
          <w:sz w:val="22"/>
          <w:szCs w:val="22"/>
          <w:lang w:val="en-GB" w:bidi="ar-SA"/>
        </w:rPr>
        <w:t xml:space="preserve"> </w:t>
      </w:r>
      <w:proofErr w:type="spellStart"/>
      <w:r w:rsidRPr="002171DC">
        <w:rPr>
          <w:sz w:val="22"/>
          <w:szCs w:val="22"/>
          <w:lang w:val="en-GB" w:bidi="ar-SA"/>
        </w:rPr>
        <w:t>necesare</w:t>
      </w:r>
      <w:proofErr w:type="spellEnd"/>
      <w:r w:rsidRPr="002171DC">
        <w:rPr>
          <w:sz w:val="22"/>
          <w:szCs w:val="22"/>
          <w:lang w:val="en-GB" w:bidi="ar-SA"/>
        </w:rPr>
        <w:t xml:space="preserve"> </w:t>
      </w:r>
      <w:proofErr w:type="spellStart"/>
      <w:r w:rsidRPr="002171DC">
        <w:rPr>
          <w:sz w:val="22"/>
          <w:szCs w:val="22"/>
          <w:lang w:val="en-GB" w:bidi="ar-SA"/>
        </w:rPr>
        <w:t>creării</w:t>
      </w:r>
      <w:proofErr w:type="spellEnd"/>
      <w:r w:rsidRPr="002171DC">
        <w:rPr>
          <w:sz w:val="22"/>
          <w:szCs w:val="22"/>
          <w:lang w:val="en-GB" w:bidi="ar-SA"/>
        </w:rPr>
        <w:t xml:space="preserve"> de </w:t>
      </w:r>
      <w:proofErr w:type="spellStart"/>
      <w:r w:rsidRPr="002171DC">
        <w:rPr>
          <w:sz w:val="22"/>
          <w:szCs w:val="22"/>
          <w:lang w:val="en-GB" w:bidi="ar-SA"/>
        </w:rPr>
        <w:t>activități</w:t>
      </w:r>
      <w:proofErr w:type="spellEnd"/>
      <w:r w:rsidRPr="002171DC">
        <w:rPr>
          <w:sz w:val="22"/>
          <w:szCs w:val="22"/>
          <w:lang w:val="en-GB" w:bidi="ar-SA"/>
        </w:rPr>
        <w:t xml:space="preserve"> </w:t>
      </w:r>
      <w:proofErr w:type="spellStart"/>
      <w:r w:rsidRPr="002171DC">
        <w:rPr>
          <w:sz w:val="22"/>
          <w:szCs w:val="22"/>
          <w:lang w:val="en-GB" w:bidi="ar-SA"/>
        </w:rPr>
        <w:t>neagricole</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teritoriul</w:t>
      </w:r>
      <w:proofErr w:type="spellEnd"/>
      <w:r w:rsidRPr="002171DC">
        <w:rPr>
          <w:sz w:val="22"/>
          <w:szCs w:val="22"/>
          <w:lang w:val="en-GB" w:bidi="ar-SA"/>
        </w:rPr>
        <w:t xml:space="preserve"> GAL, </w:t>
      </w:r>
      <w:proofErr w:type="spellStart"/>
      <w:r w:rsidRPr="002171DC">
        <w:rPr>
          <w:sz w:val="22"/>
          <w:szCs w:val="22"/>
          <w:lang w:val="en-GB" w:bidi="ar-SA"/>
        </w:rPr>
        <w:t>identificate</w:t>
      </w:r>
      <w:proofErr w:type="spellEnd"/>
      <w:r w:rsidRPr="002171DC">
        <w:rPr>
          <w:sz w:val="22"/>
          <w:szCs w:val="22"/>
          <w:lang w:val="en-GB" w:bidi="ar-SA"/>
        </w:rPr>
        <w:t xml:space="preserve"> de </w:t>
      </w:r>
      <w:proofErr w:type="spellStart"/>
      <w:r w:rsidRPr="002171DC">
        <w:rPr>
          <w:sz w:val="22"/>
          <w:szCs w:val="22"/>
          <w:lang w:val="en-GB" w:bidi="ar-SA"/>
        </w:rPr>
        <w:t>actorii</w:t>
      </w:r>
      <w:proofErr w:type="spellEnd"/>
      <w:r w:rsidRPr="002171DC">
        <w:rPr>
          <w:sz w:val="22"/>
          <w:szCs w:val="22"/>
          <w:lang w:val="en-GB" w:bidi="ar-SA"/>
        </w:rPr>
        <w:t xml:space="preserve"> </w:t>
      </w:r>
      <w:proofErr w:type="spellStart"/>
      <w:r w:rsidRPr="002171DC">
        <w:rPr>
          <w:sz w:val="22"/>
          <w:szCs w:val="22"/>
          <w:lang w:val="en-GB" w:bidi="ar-SA"/>
        </w:rPr>
        <w:t>locali</w:t>
      </w:r>
      <w:proofErr w:type="spellEnd"/>
      <w:r w:rsidRPr="002171DC">
        <w:rPr>
          <w:sz w:val="22"/>
          <w:szCs w:val="22"/>
          <w:lang w:val="en-GB" w:bidi="ar-SA"/>
        </w:rPr>
        <w:t xml:space="preserve">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alți</w:t>
      </w:r>
      <w:proofErr w:type="spellEnd"/>
      <w:r w:rsidRPr="002171DC">
        <w:rPr>
          <w:sz w:val="22"/>
          <w:szCs w:val="22"/>
          <w:lang w:val="en-GB" w:bidi="ar-SA"/>
        </w:rPr>
        <w:t xml:space="preserve"> </w:t>
      </w:r>
      <w:proofErr w:type="spellStart"/>
      <w:r w:rsidRPr="002171DC">
        <w:rPr>
          <w:sz w:val="22"/>
          <w:szCs w:val="22"/>
          <w:lang w:val="en-GB" w:bidi="ar-SA"/>
        </w:rPr>
        <w:t>factori</w:t>
      </w:r>
      <w:proofErr w:type="spellEnd"/>
      <w:r w:rsidRPr="002171DC">
        <w:rPr>
          <w:sz w:val="22"/>
          <w:szCs w:val="22"/>
          <w:lang w:val="en-GB" w:bidi="ar-SA"/>
        </w:rPr>
        <w:t xml:space="preserve"> </w:t>
      </w:r>
      <w:proofErr w:type="spellStart"/>
      <w:r w:rsidRPr="002171DC">
        <w:rPr>
          <w:sz w:val="22"/>
          <w:szCs w:val="22"/>
          <w:lang w:val="en-GB" w:bidi="ar-SA"/>
        </w:rPr>
        <w:t>interesați</w:t>
      </w:r>
      <w:proofErr w:type="spellEnd"/>
      <w:r w:rsidRPr="002171DC">
        <w:rPr>
          <w:sz w:val="22"/>
          <w:szCs w:val="22"/>
          <w:lang w:val="en-GB" w:bidi="ar-SA"/>
        </w:rPr>
        <w:t xml:space="preserve"> </w:t>
      </w:r>
      <w:proofErr w:type="spellStart"/>
      <w:r w:rsidRPr="002171DC">
        <w:rPr>
          <w:sz w:val="22"/>
          <w:szCs w:val="22"/>
          <w:lang w:val="en-GB" w:bidi="ar-SA"/>
        </w:rPr>
        <w:t>participanți</w:t>
      </w:r>
      <w:proofErr w:type="spellEnd"/>
      <w:r w:rsidRPr="002171DC">
        <w:rPr>
          <w:sz w:val="22"/>
          <w:szCs w:val="22"/>
          <w:lang w:val="en-GB" w:bidi="ar-SA"/>
        </w:rPr>
        <w:t xml:space="preserve"> la </w:t>
      </w:r>
      <w:proofErr w:type="spellStart"/>
      <w:r w:rsidRPr="002171DC">
        <w:rPr>
          <w:sz w:val="22"/>
          <w:szCs w:val="22"/>
          <w:lang w:val="en-GB" w:bidi="ar-SA"/>
        </w:rPr>
        <w:t>consultările</w:t>
      </w:r>
      <w:proofErr w:type="spellEnd"/>
      <w:r w:rsidRPr="002171DC">
        <w:rPr>
          <w:sz w:val="22"/>
          <w:szCs w:val="22"/>
          <w:lang w:val="en-GB" w:bidi="ar-SA"/>
        </w:rPr>
        <w:t xml:space="preserve"> </w:t>
      </w:r>
      <w:proofErr w:type="spellStart"/>
      <w:r w:rsidRPr="002171DC">
        <w:rPr>
          <w:sz w:val="22"/>
          <w:szCs w:val="22"/>
          <w:lang w:val="en-GB" w:bidi="ar-SA"/>
        </w:rPr>
        <w:t>publice</w:t>
      </w:r>
      <w:proofErr w:type="spellEnd"/>
      <w:r w:rsidRPr="002171DC">
        <w:rPr>
          <w:sz w:val="22"/>
          <w:szCs w:val="22"/>
          <w:lang w:val="en-GB" w:bidi="ar-SA"/>
        </w:rPr>
        <w:t xml:space="preserve"> se </w:t>
      </w:r>
      <w:proofErr w:type="spellStart"/>
      <w:r w:rsidRPr="002171DC">
        <w:rPr>
          <w:sz w:val="22"/>
          <w:szCs w:val="22"/>
          <w:lang w:val="en-GB" w:bidi="ar-SA"/>
        </w:rPr>
        <w:t>concretizează</w:t>
      </w:r>
      <w:proofErr w:type="spellEnd"/>
      <w:r w:rsidRPr="002171DC">
        <w:rPr>
          <w:sz w:val="22"/>
          <w:szCs w:val="22"/>
          <w:lang w:val="en-GB" w:bidi="ar-SA"/>
        </w:rPr>
        <w:t xml:space="preserve"> </w:t>
      </w:r>
      <w:proofErr w:type="spellStart"/>
      <w:r w:rsidRPr="002171DC">
        <w:rPr>
          <w:sz w:val="22"/>
          <w:szCs w:val="22"/>
          <w:lang w:val="en-GB" w:bidi="ar-SA"/>
        </w:rPr>
        <w:t>într</w:t>
      </w:r>
      <w:proofErr w:type="spellEnd"/>
      <w:r w:rsidRPr="002171DC">
        <w:rPr>
          <w:sz w:val="22"/>
          <w:szCs w:val="22"/>
          <w:lang w:val="en-GB" w:bidi="ar-SA"/>
        </w:rPr>
        <w:t xml:space="preserve">-o </w:t>
      </w:r>
      <w:proofErr w:type="spellStart"/>
      <w:r w:rsidRPr="002171DC">
        <w:rPr>
          <w:sz w:val="22"/>
          <w:szCs w:val="22"/>
          <w:lang w:val="en-GB" w:bidi="ar-SA"/>
        </w:rPr>
        <w:t>măsură</w:t>
      </w:r>
      <w:proofErr w:type="spellEnd"/>
      <w:r w:rsidRPr="002171DC">
        <w:rPr>
          <w:sz w:val="22"/>
          <w:szCs w:val="22"/>
          <w:lang w:val="en-GB" w:bidi="ar-SA"/>
        </w:rPr>
        <w:t xml:space="preserve"> de </w:t>
      </w:r>
      <w:proofErr w:type="spellStart"/>
      <w:r w:rsidRPr="002171DC">
        <w:rPr>
          <w:sz w:val="22"/>
          <w:szCs w:val="22"/>
          <w:lang w:val="en-GB" w:bidi="ar-SA"/>
        </w:rPr>
        <w:t>finanțare</w:t>
      </w:r>
      <w:proofErr w:type="spellEnd"/>
      <w:r w:rsidRPr="002171DC">
        <w:rPr>
          <w:sz w:val="22"/>
          <w:szCs w:val="22"/>
          <w:lang w:val="en-GB" w:bidi="ar-SA"/>
        </w:rPr>
        <w:t xml:space="preserve"> </w:t>
      </w:r>
      <w:proofErr w:type="spellStart"/>
      <w:r w:rsidRPr="002171DC">
        <w:rPr>
          <w:sz w:val="22"/>
          <w:szCs w:val="22"/>
          <w:lang w:val="en-GB" w:bidi="ar-SA"/>
        </w:rPr>
        <w:t>pentru</w:t>
      </w:r>
      <w:proofErr w:type="spellEnd"/>
      <w:r w:rsidRPr="002171DC">
        <w:rPr>
          <w:sz w:val="22"/>
          <w:szCs w:val="22"/>
          <w:lang w:val="en-GB" w:bidi="ar-SA"/>
        </w:rPr>
        <w:t xml:space="preserve"> </w:t>
      </w:r>
      <w:proofErr w:type="spellStart"/>
      <w:r w:rsidRPr="002171DC">
        <w:rPr>
          <w:sz w:val="22"/>
          <w:szCs w:val="22"/>
          <w:lang w:val="en-GB" w:bidi="ar-SA"/>
        </w:rPr>
        <w:t>susținerea</w:t>
      </w:r>
      <w:proofErr w:type="spellEnd"/>
      <w:r w:rsidRPr="002171DC">
        <w:rPr>
          <w:sz w:val="22"/>
          <w:szCs w:val="22"/>
          <w:lang w:val="en-GB" w:bidi="ar-SA"/>
        </w:rPr>
        <w:t xml:space="preserve"> </w:t>
      </w:r>
      <w:proofErr w:type="spellStart"/>
      <w:r w:rsidRPr="002171DC">
        <w:rPr>
          <w:sz w:val="22"/>
          <w:szCs w:val="22"/>
          <w:lang w:val="en-GB" w:bidi="ar-SA"/>
        </w:rPr>
        <w:t>creării</w:t>
      </w:r>
      <w:proofErr w:type="spellEnd"/>
      <w:r w:rsidRPr="002171DC">
        <w:rPr>
          <w:sz w:val="22"/>
          <w:szCs w:val="22"/>
          <w:lang w:val="en-GB" w:bidi="ar-SA"/>
        </w:rPr>
        <w:t xml:space="preserve"> de </w:t>
      </w:r>
      <w:proofErr w:type="spellStart"/>
      <w:r w:rsidRPr="002171DC">
        <w:rPr>
          <w:sz w:val="22"/>
          <w:szCs w:val="22"/>
          <w:lang w:val="en-GB" w:bidi="ar-SA"/>
        </w:rPr>
        <w:t>întreprinderi</w:t>
      </w:r>
      <w:proofErr w:type="spellEnd"/>
      <w:r w:rsidRPr="002171DC">
        <w:rPr>
          <w:sz w:val="22"/>
          <w:szCs w:val="22"/>
          <w:lang w:val="en-GB" w:bidi="ar-SA"/>
        </w:rPr>
        <w:t xml:space="preserve"> non-</w:t>
      </w:r>
      <w:proofErr w:type="spellStart"/>
      <w:r w:rsidRPr="002171DC">
        <w:rPr>
          <w:sz w:val="22"/>
          <w:szCs w:val="22"/>
          <w:lang w:val="en-GB" w:bidi="ar-SA"/>
        </w:rPr>
        <w:t>agricole</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teritoriul</w:t>
      </w:r>
      <w:proofErr w:type="spellEnd"/>
      <w:r w:rsidRPr="002171DC">
        <w:rPr>
          <w:sz w:val="22"/>
          <w:szCs w:val="22"/>
          <w:lang w:val="en-GB" w:bidi="ar-SA"/>
        </w:rPr>
        <w:t xml:space="preserve"> GAL </w:t>
      </w:r>
      <w:proofErr w:type="spellStart"/>
      <w:r w:rsidRPr="002171DC">
        <w:rPr>
          <w:sz w:val="22"/>
          <w:szCs w:val="22"/>
          <w:lang w:val="en-GB" w:bidi="ar-SA"/>
        </w:rPr>
        <w:t>și</w:t>
      </w:r>
      <w:proofErr w:type="spellEnd"/>
      <w:r w:rsidRPr="002171DC">
        <w:rPr>
          <w:sz w:val="22"/>
          <w:szCs w:val="22"/>
          <w:lang w:val="en-GB" w:bidi="ar-SA"/>
        </w:rPr>
        <w:t xml:space="preserve"> </w:t>
      </w:r>
      <w:proofErr w:type="spellStart"/>
      <w:r w:rsidRPr="002171DC">
        <w:rPr>
          <w:sz w:val="22"/>
          <w:szCs w:val="22"/>
          <w:lang w:val="en-GB" w:bidi="ar-SA"/>
        </w:rPr>
        <w:t>încurajarea</w:t>
      </w:r>
      <w:proofErr w:type="spellEnd"/>
      <w:r w:rsidRPr="002171DC">
        <w:rPr>
          <w:sz w:val="22"/>
          <w:szCs w:val="22"/>
          <w:lang w:val="en-GB" w:bidi="ar-SA"/>
        </w:rPr>
        <w:t xml:space="preserve"> </w:t>
      </w:r>
      <w:proofErr w:type="spellStart"/>
      <w:r w:rsidRPr="002171DC">
        <w:rPr>
          <w:sz w:val="22"/>
          <w:szCs w:val="22"/>
          <w:lang w:val="en-GB" w:bidi="ar-SA"/>
        </w:rPr>
        <w:t>inițiativelor</w:t>
      </w:r>
      <w:proofErr w:type="spellEnd"/>
      <w:r w:rsidRPr="002171DC">
        <w:rPr>
          <w:sz w:val="22"/>
          <w:szCs w:val="22"/>
          <w:lang w:val="en-GB" w:bidi="ar-SA"/>
        </w:rPr>
        <w:t xml:space="preserve"> de </w:t>
      </w:r>
      <w:proofErr w:type="spellStart"/>
      <w:r w:rsidRPr="002171DC">
        <w:rPr>
          <w:sz w:val="22"/>
          <w:szCs w:val="22"/>
          <w:lang w:val="en-GB" w:bidi="ar-SA"/>
        </w:rPr>
        <w:t>afaceri</w:t>
      </w:r>
      <w:proofErr w:type="spellEnd"/>
      <w:r w:rsidRPr="002171DC">
        <w:rPr>
          <w:sz w:val="22"/>
          <w:szCs w:val="22"/>
          <w:lang w:val="en-GB" w:bidi="ar-SA"/>
        </w:rPr>
        <w:t xml:space="preserve"> </w:t>
      </w:r>
      <w:proofErr w:type="spellStart"/>
      <w:r w:rsidRPr="002171DC">
        <w:rPr>
          <w:sz w:val="22"/>
          <w:szCs w:val="22"/>
          <w:lang w:val="en-GB" w:bidi="ar-SA"/>
        </w:rPr>
        <w:t>promovate</w:t>
      </w:r>
      <w:proofErr w:type="spellEnd"/>
      <w:r w:rsidRPr="002171DC">
        <w:rPr>
          <w:sz w:val="22"/>
          <w:szCs w:val="22"/>
          <w:lang w:val="en-GB" w:bidi="ar-SA"/>
        </w:rPr>
        <w:t xml:space="preserve"> de </w:t>
      </w:r>
      <w:proofErr w:type="spellStart"/>
      <w:r w:rsidRPr="002171DC">
        <w:rPr>
          <w:sz w:val="22"/>
          <w:szCs w:val="22"/>
          <w:lang w:val="en-GB" w:bidi="ar-SA"/>
        </w:rPr>
        <w:t>tineri</w:t>
      </w:r>
      <w:proofErr w:type="spellEnd"/>
      <w:r w:rsidRPr="002171DC">
        <w:rPr>
          <w:sz w:val="22"/>
          <w:szCs w:val="22"/>
          <w:lang w:val="en-GB" w:bidi="ar-SA"/>
        </w:rPr>
        <w:t xml:space="preserve">, </w:t>
      </w:r>
      <w:proofErr w:type="spellStart"/>
      <w:r w:rsidRPr="002171DC">
        <w:rPr>
          <w:sz w:val="22"/>
          <w:szCs w:val="22"/>
          <w:lang w:val="en-GB" w:bidi="ar-SA"/>
        </w:rPr>
        <w:t>prin</w:t>
      </w:r>
      <w:proofErr w:type="spellEnd"/>
      <w:r w:rsidRPr="002171DC">
        <w:rPr>
          <w:sz w:val="22"/>
          <w:szCs w:val="22"/>
          <w:lang w:val="en-GB" w:bidi="ar-SA"/>
        </w:rPr>
        <w:t xml:space="preserve"> </w:t>
      </w:r>
      <w:proofErr w:type="spellStart"/>
      <w:r w:rsidRPr="002171DC">
        <w:rPr>
          <w:sz w:val="22"/>
          <w:szCs w:val="22"/>
          <w:lang w:val="en-GB" w:bidi="ar-SA"/>
        </w:rPr>
        <w:t>pătrunderea</w:t>
      </w:r>
      <w:proofErr w:type="spellEnd"/>
      <w:r w:rsidRPr="002171DC">
        <w:rPr>
          <w:sz w:val="22"/>
          <w:szCs w:val="22"/>
          <w:lang w:val="en-GB" w:bidi="ar-SA"/>
        </w:rPr>
        <w:t xml:space="preserve"> </w:t>
      </w:r>
      <w:proofErr w:type="spellStart"/>
      <w:r w:rsidRPr="002171DC">
        <w:rPr>
          <w:sz w:val="22"/>
          <w:szCs w:val="22"/>
          <w:lang w:val="en-GB" w:bidi="ar-SA"/>
        </w:rPr>
        <w:t>tinerilor</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managementul</w:t>
      </w:r>
      <w:proofErr w:type="spellEnd"/>
      <w:r w:rsidRPr="002171DC">
        <w:rPr>
          <w:sz w:val="22"/>
          <w:szCs w:val="22"/>
          <w:lang w:val="en-GB" w:bidi="ar-SA"/>
        </w:rPr>
        <w:t xml:space="preserve"> </w:t>
      </w:r>
      <w:proofErr w:type="spellStart"/>
      <w:r w:rsidRPr="002171DC">
        <w:rPr>
          <w:sz w:val="22"/>
          <w:szCs w:val="22"/>
          <w:lang w:val="en-GB" w:bidi="ar-SA"/>
        </w:rPr>
        <w:t>întreprinderilor</w:t>
      </w:r>
      <w:proofErr w:type="spellEnd"/>
      <w:r w:rsidRPr="002171DC">
        <w:rPr>
          <w:sz w:val="22"/>
          <w:szCs w:val="22"/>
          <w:lang w:val="en-GB" w:bidi="ar-SA"/>
        </w:rPr>
        <w:t xml:space="preserve">, </w:t>
      </w:r>
      <w:proofErr w:type="spellStart"/>
      <w:r w:rsidRPr="002171DC">
        <w:rPr>
          <w:sz w:val="22"/>
          <w:szCs w:val="22"/>
          <w:lang w:val="en-GB" w:bidi="ar-SA"/>
        </w:rPr>
        <w:t>acesta</w:t>
      </w:r>
      <w:proofErr w:type="spellEnd"/>
      <w:r w:rsidRPr="002171DC">
        <w:rPr>
          <w:sz w:val="22"/>
          <w:szCs w:val="22"/>
          <w:lang w:val="en-GB" w:bidi="ar-SA"/>
        </w:rPr>
        <w:t xml:space="preserve"> </w:t>
      </w:r>
      <w:proofErr w:type="spellStart"/>
      <w:r w:rsidRPr="002171DC">
        <w:rPr>
          <w:sz w:val="22"/>
          <w:szCs w:val="22"/>
          <w:lang w:val="en-GB" w:bidi="ar-SA"/>
        </w:rPr>
        <w:t>fiind</w:t>
      </w:r>
      <w:proofErr w:type="spellEnd"/>
      <w:r w:rsidRPr="002171DC">
        <w:rPr>
          <w:sz w:val="22"/>
          <w:szCs w:val="22"/>
          <w:lang w:val="en-GB" w:bidi="ar-SA"/>
        </w:rPr>
        <w:t xml:space="preserve"> </w:t>
      </w:r>
      <w:proofErr w:type="spellStart"/>
      <w:r w:rsidRPr="002171DC">
        <w:rPr>
          <w:sz w:val="22"/>
          <w:szCs w:val="22"/>
          <w:lang w:val="en-GB" w:bidi="ar-SA"/>
        </w:rPr>
        <w:t>grup</w:t>
      </w:r>
      <w:proofErr w:type="spellEnd"/>
      <w:r w:rsidRPr="002171DC">
        <w:rPr>
          <w:sz w:val="22"/>
          <w:szCs w:val="22"/>
          <w:lang w:val="en-GB" w:bidi="ar-SA"/>
        </w:rPr>
        <w:t xml:space="preserve"> cu </w:t>
      </w:r>
      <w:proofErr w:type="spellStart"/>
      <w:r w:rsidRPr="002171DC">
        <w:rPr>
          <w:sz w:val="22"/>
          <w:szCs w:val="22"/>
          <w:lang w:val="en-GB" w:bidi="ar-SA"/>
        </w:rPr>
        <w:t>risc</w:t>
      </w:r>
      <w:proofErr w:type="spellEnd"/>
      <w:r w:rsidRPr="002171DC">
        <w:rPr>
          <w:sz w:val="22"/>
          <w:szCs w:val="22"/>
          <w:lang w:val="en-GB" w:bidi="ar-SA"/>
        </w:rPr>
        <w:t xml:space="preserve"> de </w:t>
      </w:r>
      <w:proofErr w:type="spellStart"/>
      <w:r w:rsidRPr="002171DC">
        <w:rPr>
          <w:sz w:val="22"/>
          <w:szCs w:val="22"/>
          <w:lang w:val="en-GB" w:bidi="ar-SA"/>
        </w:rPr>
        <w:t>migrare</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zona </w:t>
      </w:r>
      <w:proofErr w:type="spellStart"/>
      <w:r w:rsidRPr="002171DC">
        <w:rPr>
          <w:sz w:val="22"/>
          <w:szCs w:val="22"/>
          <w:lang w:val="en-GB" w:bidi="ar-SA"/>
        </w:rPr>
        <w:t>urbană</w:t>
      </w:r>
      <w:proofErr w:type="spellEnd"/>
      <w:r w:rsidRPr="002171DC">
        <w:rPr>
          <w:sz w:val="22"/>
          <w:szCs w:val="22"/>
          <w:lang w:val="en-GB" w:bidi="ar-SA"/>
        </w:rPr>
        <w:t xml:space="preserve"> </w:t>
      </w:r>
      <w:proofErr w:type="spellStart"/>
      <w:r w:rsidRPr="002171DC">
        <w:rPr>
          <w:sz w:val="22"/>
          <w:szCs w:val="22"/>
          <w:lang w:val="en-GB" w:bidi="ar-SA"/>
        </w:rPr>
        <w:t>dacă</w:t>
      </w:r>
      <w:proofErr w:type="spellEnd"/>
      <w:r w:rsidRPr="002171DC">
        <w:rPr>
          <w:sz w:val="22"/>
          <w:szCs w:val="22"/>
          <w:lang w:val="en-GB" w:bidi="ar-SA"/>
        </w:rPr>
        <w:t xml:space="preserve"> nu </w:t>
      </w:r>
      <w:proofErr w:type="spellStart"/>
      <w:r w:rsidRPr="002171DC">
        <w:rPr>
          <w:sz w:val="22"/>
          <w:szCs w:val="22"/>
          <w:lang w:val="en-GB" w:bidi="ar-SA"/>
        </w:rPr>
        <w:t>își</w:t>
      </w:r>
      <w:proofErr w:type="spellEnd"/>
      <w:r w:rsidRPr="002171DC">
        <w:rPr>
          <w:sz w:val="22"/>
          <w:szCs w:val="22"/>
          <w:lang w:val="en-GB" w:bidi="ar-SA"/>
        </w:rPr>
        <w:t xml:space="preserve"> </w:t>
      </w:r>
      <w:proofErr w:type="spellStart"/>
      <w:r w:rsidRPr="002171DC">
        <w:rPr>
          <w:sz w:val="22"/>
          <w:szCs w:val="22"/>
          <w:lang w:val="en-GB" w:bidi="ar-SA"/>
        </w:rPr>
        <w:t>găsește</w:t>
      </w:r>
      <w:proofErr w:type="spellEnd"/>
      <w:r w:rsidRPr="002171DC">
        <w:rPr>
          <w:sz w:val="22"/>
          <w:szCs w:val="22"/>
          <w:lang w:val="en-GB" w:bidi="ar-SA"/>
        </w:rPr>
        <w:t xml:space="preserve"> un loc de </w:t>
      </w:r>
      <w:proofErr w:type="spellStart"/>
      <w:r w:rsidRPr="002171DC">
        <w:rPr>
          <w:sz w:val="22"/>
          <w:szCs w:val="22"/>
          <w:lang w:val="en-GB" w:bidi="ar-SA"/>
        </w:rPr>
        <w:t>muncă</w:t>
      </w:r>
      <w:proofErr w:type="spellEnd"/>
      <w:r w:rsidRPr="002171DC">
        <w:rPr>
          <w:sz w:val="22"/>
          <w:szCs w:val="22"/>
          <w:lang w:val="en-GB" w:bidi="ar-SA"/>
        </w:rPr>
        <w:t xml:space="preserve"> </w:t>
      </w:r>
      <w:proofErr w:type="spellStart"/>
      <w:r w:rsidRPr="002171DC">
        <w:rPr>
          <w:sz w:val="22"/>
          <w:szCs w:val="22"/>
          <w:lang w:val="en-GB" w:bidi="ar-SA"/>
        </w:rPr>
        <w:t>adecvat</w:t>
      </w:r>
      <w:proofErr w:type="spellEnd"/>
      <w:r w:rsidRPr="002171DC">
        <w:rPr>
          <w:sz w:val="22"/>
          <w:szCs w:val="22"/>
          <w:lang w:val="en-GB" w:bidi="ar-SA"/>
        </w:rPr>
        <w:t xml:space="preserve"> </w:t>
      </w:r>
      <w:proofErr w:type="spellStart"/>
      <w:r w:rsidRPr="002171DC">
        <w:rPr>
          <w:sz w:val="22"/>
          <w:szCs w:val="22"/>
          <w:lang w:val="en-GB" w:bidi="ar-SA"/>
        </w:rPr>
        <w:t>în</w:t>
      </w:r>
      <w:proofErr w:type="spellEnd"/>
      <w:r w:rsidRPr="002171DC">
        <w:rPr>
          <w:sz w:val="22"/>
          <w:szCs w:val="22"/>
          <w:lang w:val="en-GB" w:bidi="ar-SA"/>
        </w:rPr>
        <w:t xml:space="preserve"> </w:t>
      </w:r>
      <w:proofErr w:type="spellStart"/>
      <w:r w:rsidRPr="002171DC">
        <w:rPr>
          <w:sz w:val="22"/>
          <w:szCs w:val="22"/>
          <w:lang w:val="en-GB" w:bidi="ar-SA"/>
        </w:rPr>
        <w:t>teritoriul</w:t>
      </w:r>
      <w:proofErr w:type="spellEnd"/>
      <w:r w:rsidRPr="002171DC">
        <w:rPr>
          <w:sz w:val="22"/>
          <w:szCs w:val="22"/>
          <w:lang w:val="en-GB" w:bidi="ar-SA"/>
        </w:rPr>
        <w:t xml:space="preserve"> GAL.</w:t>
      </w:r>
    </w:p>
    <w:p w14:paraId="3BC3DE30" w14:textId="77777777" w:rsidR="00545236" w:rsidRDefault="00545236" w:rsidP="00545236">
      <w:pPr>
        <w:pStyle w:val="Default"/>
        <w:spacing w:line="300" w:lineRule="auto"/>
        <w:jc w:val="both"/>
        <w:rPr>
          <w:rFonts w:cs="Arial"/>
          <w:sz w:val="22"/>
          <w:szCs w:val="22"/>
        </w:rPr>
      </w:pPr>
      <w:r w:rsidRPr="00C97FAB">
        <w:rPr>
          <w:rFonts w:cs="Arial"/>
          <w:sz w:val="22"/>
          <w:szCs w:val="22"/>
        </w:rPr>
        <w:t xml:space="preserve">Prin sprijinul pus la dispoziție prin intermediul prezentei sub-măsuri se urmărește rezolvarea problemelor identificate în mediul de afaceri local, prin crearea premiselor necesare favorizării </w:t>
      </w:r>
      <w:r>
        <w:rPr>
          <w:rFonts w:cs="Arial"/>
          <w:sz w:val="22"/>
          <w:szCs w:val="22"/>
        </w:rPr>
        <w:t xml:space="preserve">creării </w:t>
      </w:r>
      <w:r w:rsidRPr="00C97FAB">
        <w:rPr>
          <w:rFonts w:cs="Arial"/>
          <w:sz w:val="22"/>
          <w:szCs w:val="22"/>
        </w:rPr>
        <w:t xml:space="preserve">activităților non-agricole </w:t>
      </w:r>
      <w:r>
        <w:rPr>
          <w:rFonts w:cs="Arial"/>
          <w:sz w:val="22"/>
          <w:szCs w:val="22"/>
        </w:rPr>
        <w:t xml:space="preserve">și respectiv dezvoltarea de noi activități </w:t>
      </w:r>
      <w:r w:rsidRPr="00C97FAB">
        <w:rPr>
          <w:rFonts w:cs="Arial"/>
          <w:sz w:val="22"/>
          <w:szCs w:val="22"/>
        </w:rPr>
        <w:t>de către agenții economici în cadrul teritoriului.</w:t>
      </w:r>
    </w:p>
    <w:p w14:paraId="642FACB4" w14:textId="77777777" w:rsidR="00545236" w:rsidRPr="00C97FAB" w:rsidRDefault="00545236" w:rsidP="00545236">
      <w:pPr>
        <w:pStyle w:val="Default"/>
        <w:spacing w:line="300" w:lineRule="auto"/>
        <w:jc w:val="both"/>
        <w:rPr>
          <w:sz w:val="22"/>
          <w:szCs w:val="22"/>
        </w:rPr>
      </w:pPr>
    </w:p>
    <w:p w14:paraId="14016A5B" w14:textId="77777777" w:rsidR="00545236" w:rsidRDefault="00545236" w:rsidP="00545236">
      <w:pPr>
        <w:pStyle w:val="Default"/>
        <w:spacing w:line="300" w:lineRule="auto"/>
        <w:jc w:val="both"/>
        <w:rPr>
          <w:b/>
          <w:bCs/>
          <w:i/>
          <w:iCs/>
          <w:color w:val="385623" w:themeColor="accent6" w:themeShade="80"/>
          <w:sz w:val="22"/>
          <w:szCs w:val="22"/>
        </w:rPr>
      </w:pPr>
      <w:r w:rsidRPr="00C97FAB">
        <w:rPr>
          <w:b/>
          <w:bCs/>
          <w:sz w:val="22"/>
          <w:szCs w:val="22"/>
        </w:rPr>
        <w:t xml:space="preserve">1.2. Obiectiv(e) de dezvoltare rurală: </w:t>
      </w:r>
      <w:r w:rsidRPr="00C97FAB">
        <w:rPr>
          <w:b/>
          <w:bCs/>
          <w:i/>
          <w:iCs/>
          <w:color w:val="385623" w:themeColor="accent6" w:themeShade="80"/>
          <w:sz w:val="22"/>
          <w:szCs w:val="22"/>
        </w:rPr>
        <w:t>c).</w:t>
      </w:r>
      <w:r w:rsidRPr="00C97FAB">
        <w:rPr>
          <w:b/>
          <w:bCs/>
          <w:color w:val="385623" w:themeColor="accent6" w:themeShade="80"/>
          <w:sz w:val="22"/>
          <w:szCs w:val="22"/>
        </w:rPr>
        <w:t xml:space="preserve"> </w:t>
      </w:r>
      <w:r w:rsidRPr="00C97FAB">
        <w:rPr>
          <w:b/>
          <w:bCs/>
          <w:i/>
          <w:iCs/>
          <w:color w:val="385623" w:themeColor="accent6" w:themeShade="80"/>
          <w:sz w:val="22"/>
          <w:szCs w:val="22"/>
        </w:rPr>
        <w:t>obținerea unei dezvoltări teritoriale echilibrate a economiilor și comunităților rurale, inclusiv crearea și menținerea de locuri de muncă.</w:t>
      </w:r>
    </w:p>
    <w:p w14:paraId="1559ED4B" w14:textId="77777777" w:rsidR="00545236" w:rsidRPr="00C97FAB" w:rsidRDefault="00545236" w:rsidP="00545236">
      <w:pPr>
        <w:pStyle w:val="Default"/>
        <w:spacing w:line="300" w:lineRule="auto"/>
        <w:jc w:val="both"/>
        <w:rPr>
          <w:color w:val="385623" w:themeColor="accent6" w:themeShade="80"/>
          <w:sz w:val="22"/>
          <w:szCs w:val="22"/>
        </w:rPr>
      </w:pPr>
    </w:p>
    <w:p w14:paraId="35F10D9E" w14:textId="77777777" w:rsidR="00545236" w:rsidRDefault="00545236" w:rsidP="00545236">
      <w:pPr>
        <w:pStyle w:val="Default"/>
        <w:spacing w:line="300" w:lineRule="auto"/>
        <w:jc w:val="both"/>
        <w:rPr>
          <w:b/>
          <w:bCs/>
          <w:i/>
          <w:iCs/>
          <w:color w:val="385623" w:themeColor="accent6" w:themeShade="80"/>
          <w:sz w:val="22"/>
          <w:szCs w:val="22"/>
        </w:rPr>
      </w:pPr>
      <w:r w:rsidRPr="00C97FAB">
        <w:rPr>
          <w:b/>
          <w:bCs/>
          <w:sz w:val="22"/>
          <w:szCs w:val="22"/>
        </w:rPr>
        <w:lastRenderedPageBreak/>
        <w:t xml:space="preserve">1.3. Obiectiv(e) specific(e) al(e) măsurii </w:t>
      </w:r>
      <w:r w:rsidRPr="00C97FAB">
        <w:rPr>
          <w:b/>
          <w:bCs/>
          <w:color w:val="385623" w:themeColor="accent6" w:themeShade="80"/>
          <w:sz w:val="22"/>
          <w:szCs w:val="22"/>
        </w:rPr>
        <w:t>M 3.</w:t>
      </w:r>
      <w:r>
        <w:rPr>
          <w:b/>
          <w:bCs/>
          <w:color w:val="385623" w:themeColor="accent6" w:themeShade="80"/>
          <w:sz w:val="22"/>
          <w:szCs w:val="22"/>
        </w:rPr>
        <w:t>5</w:t>
      </w:r>
      <w:r w:rsidRPr="00C97FAB">
        <w:rPr>
          <w:b/>
          <w:bCs/>
          <w:color w:val="385623" w:themeColor="accent6" w:themeShade="80"/>
          <w:sz w:val="22"/>
          <w:szCs w:val="22"/>
        </w:rPr>
        <w:t xml:space="preserve">.: </w:t>
      </w:r>
      <w:proofErr w:type="spellStart"/>
      <w:r>
        <w:rPr>
          <w:b/>
          <w:bCs/>
          <w:i/>
          <w:iCs/>
          <w:color w:val="385623" w:themeColor="accent6" w:themeShade="80"/>
          <w:sz w:val="22"/>
          <w:szCs w:val="22"/>
          <w:lang w:val="en-US"/>
        </w:rPr>
        <w:t>c</w:t>
      </w:r>
      <w:r w:rsidRPr="00C97FAB">
        <w:rPr>
          <w:b/>
          <w:bCs/>
          <w:i/>
          <w:iCs/>
          <w:color w:val="385623" w:themeColor="accent6" w:themeShade="80"/>
          <w:sz w:val="22"/>
          <w:szCs w:val="22"/>
          <w:lang w:val="en-US"/>
        </w:rPr>
        <w:t>re</w:t>
      </w:r>
      <w:r w:rsidRPr="00C97FAB">
        <w:rPr>
          <w:b/>
          <w:bCs/>
          <w:i/>
          <w:iCs/>
          <w:color w:val="385623" w:themeColor="accent6" w:themeShade="80"/>
          <w:sz w:val="22"/>
          <w:szCs w:val="22"/>
        </w:rPr>
        <w:t>șterea</w:t>
      </w:r>
      <w:proofErr w:type="spellEnd"/>
      <w:r w:rsidRPr="00C97FAB">
        <w:rPr>
          <w:b/>
          <w:bCs/>
          <w:i/>
          <w:iCs/>
          <w:color w:val="385623" w:themeColor="accent6" w:themeShade="80"/>
          <w:sz w:val="22"/>
          <w:szCs w:val="22"/>
        </w:rPr>
        <w:t xml:space="preserve"> numărului de </w:t>
      </w:r>
      <w:proofErr w:type="spellStart"/>
      <w:r w:rsidRPr="00C97FAB">
        <w:rPr>
          <w:b/>
          <w:bCs/>
          <w:i/>
          <w:iCs/>
          <w:color w:val="385623" w:themeColor="accent6" w:themeShade="80"/>
          <w:sz w:val="22"/>
          <w:szCs w:val="22"/>
        </w:rPr>
        <w:t>întreprinder</w:t>
      </w:r>
      <w:r w:rsidRPr="00C97FAB">
        <w:rPr>
          <w:b/>
          <w:bCs/>
          <w:i/>
          <w:iCs/>
          <w:color w:val="385623" w:themeColor="accent6" w:themeShade="80"/>
          <w:sz w:val="22"/>
          <w:szCs w:val="22"/>
          <w:lang w:val="en-US"/>
        </w:rPr>
        <w:t>i</w:t>
      </w:r>
      <w:proofErr w:type="spellEnd"/>
      <w:r w:rsidRPr="00C97FAB">
        <w:rPr>
          <w:b/>
          <w:bCs/>
          <w:i/>
          <w:iCs/>
          <w:color w:val="385623" w:themeColor="accent6" w:themeShade="80"/>
          <w:sz w:val="22"/>
          <w:szCs w:val="22"/>
          <w:lang w:val="en-US"/>
        </w:rPr>
        <w:t xml:space="preserve"> </w:t>
      </w:r>
      <w:proofErr w:type="spellStart"/>
      <w:r w:rsidRPr="00C97FAB">
        <w:rPr>
          <w:b/>
          <w:bCs/>
          <w:i/>
          <w:iCs/>
          <w:color w:val="385623" w:themeColor="accent6" w:themeShade="80"/>
          <w:sz w:val="22"/>
          <w:szCs w:val="22"/>
          <w:lang w:val="en-US"/>
        </w:rPr>
        <w:t>ce</w:t>
      </w:r>
      <w:proofErr w:type="spellEnd"/>
      <w:r w:rsidRPr="00C97FAB">
        <w:rPr>
          <w:b/>
          <w:bCs/>
          <w:i/>
          <w:iCs/>
          <w:color w:val="385623" w:themeColor="accent6" w:themeShade="80"/>
          <w:sz w:val="22"/>
          <w:szCs w:val="22"/>
          <w:lang w:val="en-US"/>
        </w:rPr>
        <w:t xml:space="preserve"> </w:t>
      </w:r>
      <w:proofErr w:type="spellStart"/>
      <w:r w:rsidRPr="00C97FAB">
        <w:rPr>
          <w:b/>
          <w:bCs/>
          <w:i/>
          <w:iCs/>
          <w:color w:val="385623" w:themeColor="accent6" w:themeShade="80"/>
          <w:sz w:val="22"/>
          <w:szCs w:val="22"/>
          <w:lang w:val="en-US"/>
        </w:rPr>
        <w:t>desf</w:t>
      </w:r>
      <w:r w:rsidRPr="00C97FAB">
        <w:rPr>
          <w:b/>
          <w:bCs/>
          <w:i/>
          <w:iCs/>
          <w:color w:val="385623" w:themeColor="accent6" w:themeShade="80"/>
          <w:sz w:val="22"/>
          <w:szCs w:val="22"/>
        </w:rPr>
        <w:t>ășoară</w:t>
      </w:r>
      <w:proofErr w:type="spellEnd"/>
      <w:r w:rsidRPr="00C97FAB">
        <w:rPr>
          <w:b/>
          <w:bCs/>
          <w:i/>
          <w:iCs/>
          <w:color w:val="385623" w:themeColor="accent6" w:themeShade="80"/>
          <w:sz w:val="22"/>
          <w:szCs w:val="22"/>
        </w:rPr>
        <w:t xml:space="preserve"> activități non-agricole; </w:t>
      </w:r>
      <w:r>
        <w:rPr>
          <w:b/>
          <w:bCs/>
          <w:i/>
          <w:iCs/>
          <w:color w:val="385623" w:themeColor="accent6" w:themeShade="80"/>
          <w:sz w:val="22"/>
          <w:szCs w:val="22"/>
        </w:rPr>
        <w:t>d</w:t>
      </w:r>
      <w:r w:rsidRPr="00C97FAB">
        <w:rPr>
          <w:b/>
          <w:bCs/>
          <w:i/>
          <w:iCs/>
          <w:color w:val="385623" w:themeColor="accent6" w:themeShade="80"/>
          <w:sz w:val="22"/>
          <w:szCs w:val="22"/>
        </w:rPr>
        <w:t>iversificarea activităților non-</w:t>
      </w:r>
      <w:proofErr w:type="spellStart"/>
      <w:r w:rsidRPr="00C97FAB">
        <w:rPr>
          <w:b/>
          <w:bCs/>
          <w:i/>
          <w:iCs/>
          <w:color w:val="385623" w:themeColor="accent6" w:themeShade="80"/>
          <w:sz w:val="22"/>
          <w:szCs w:val="22"/>
        </w:rPr>
        <w:t>gricole</w:t>
      </w:r>
      <w:proofErr w:type="spellEnd"/>
      <w:r w:rsidRPr="00C97FAB">
        <w:rPr>
          <w:b/>
          <w:bCs/>
          <w:i/>
          <w:iCs/>
          <w:color w:val="385623" w:themeColor="accent6" w:themeShade="80"/>
          <w:sz w:val="22"/>
          <w:szCs w:val="22"/>
        </w:rPr>
        <w:t xml:space="preserve"> desfășurate în teritoriu</w:t>
      </w:r>
      <w:r w:rsidRPr="00C97FAB">
        <w:rPr>
          <w:b/>
          <w:bCs/>
          <w:i/>
          <w:iCs/>
          <w:color w:val="385623" w:themeColor="accent6" w:themeShade="80"/>
          <w:sz w:val="22"/>
          <w:szCs w:val="22"/>
          <w:lang w:val="en-US"/>
        </w:rPr>
        <w:t>;</w:t>
      </w:r>
      <w:r w:rsidRPr="00C97FAB">
        <w:rPr>
          <w:color w:val="385623" w:themeColor="accent6" w:themeShade="80"/>
          <w:sz w:val="22"/>
          <w:szCs w:val="22"/>
        </w:rPr>
        <w:t xml:space="preserve"> </w:t>
      </w:r>
      <w:r>
        <w:rPr>
          <w:color w:val="385623" w:themeColor="accent6" w:themeShade="80"/>
          <w:sz w:val="22"/>
          <w:szCs w:val="22"/>
        </w:rPr>
        <w:t>s</w:t>
      </w:r>
      <w:proofErr w:type="spellStart"/>
      <w:r w:rsidRPr="00C97FAB">
        <w:rPr>
          <w:b/>
          <w:bCs/>
          <w:i/>
          <w:iCs/>
          <w:color w:val="385623" w:themeColor="accent6" w:themeShade="80"/>
          <w:sz w:val="22"/>
          <w:szCs w:val="22"/>
          <w:lang w:val="en-US"/>
        </w:rPr>
        <w:t>timularea</w:t>
      </w:r>
      <w:proofErr w:type="spellEnd"/>
      <w:r w:rsidRPr="00C97FAB">
        <w:rPr>
          <w:b/>
          <w:bCs/>
          <w:i/>
          <w:iCs/>
          <w:color w:val="385623" w:themeColor="accent6" w:themeShade="80"/>
          <w:sz w:val="22"/>
          <w:szCs w:val="22"/>
          <w:lang w:val="en-US"/>
        </w:rPr>
        <w:t xml:space="preserve"> </w:t>
      </w:r>
      <w:proofErr w:type="spellStart"/>
      <w:r w:rsidRPr="00C97FAB">
        <w:rPr>
          <w:b/>
          <w:bCs/>
          <w:i/>
          <w:iCs/>
          <w:color w:val="385623" w:themeColor="accent6" w:themeShade="80"/>
          <w:sz w:val="22"/>
          <w:szCs w:val="22"/>
          <w:lang w:val="en-US"/>
        </w:rPr>
        <w:t>ini</w:t>
      </w:r>
      <w:r w:rsidRPr="00C97FAB">
        <w:rPr>
          <w:b/>
          <w:bCs/>
          <w:i/>
          <w:iCs/>
          <w:color w:val="385623" w:themeColor="accent6" w:themeShade="80"/>
          <w:sz w:val="22"/>
          <w:szCs w:val="22"/>
        </w:rPr>
        <w:t>țiativelor</w:t>
      </w:r>
      <w:proofErr w:type="spellEnd"/>
      <w:r w:rsidRPr="00C97FAB">
        <w:rPr>
          <w:b/>
          <w:bCs/>
          <w:i/>
          <w:iCs/>
          <w:color w:val="385623" w:themeColor="accent6" w:themeShade="80"/>
          <w:sz w:val="22"/>
          <w:szCs w:val="22"/>
        </w:rPr>
        <w:t xml:space="preserve"> antreprenoriale</w:t>
      </w:r>
      <w:r>
        <w:rPr>
          <w:b/>
          <w:bCs/>
          <w:i/>
          <w:iCs/>
          <w:color w:val="385623" w:themeColor="accent6" w:themeShade="80"/>
          <w:sz w:val="22"/>
          <w:szCs w:val="22"/>
        </w:rPr>
        <w:t>, în special de către tineri</w:t>
      </w:r>
      <w:r w:rsidRPr="00C97FAB">
        <w:rPr>
          <w:b/>
          <w:bCs/>
          <w:i/>
          <w:iCs/>
          <w:color w:val="385623" w:themeColor="accent6" w:themeShade="80"/>
          <w:sz w:val="22"/>
          <w:szCs w:val="22"/>
        </w:rPr>
        <w:t>;</w:t>
      </w:r>
      <w:r w:rsidRPr="00C97FAB">
        <w:rPr>
          <w:color w:val="385623" w:themeColor="accent6" w:themeShade="80"/>
          <w:sz w:val="22"/>
          <w:szCs w:val="22"/>
        </w:rPr>
        <w:t xml:space="preserve"> </w:t>
      </w:r>
      <w:proofErr w:type="spellStart"/>
      <w:r>
        <w:rPr>
          <w:b/>
          <w:bCs/>
          <w:i/>
          <w:iCs/>
          <w:color w:val="385623" w:themeColor="accent6" w:themeShade="80"/>
          <w:sz w:val="22"/>
          <w:szCs w:val="22"/>
          <w:lang w:val="en-US"/>
        </w:rPr>
        <w:t>c</w:t>
      </w:r>
      <w:r w:rsidRPr="00C97FAB">
        <w:rPr>
          <w:b/>
          <w:bCs/>
          <w:i/>
          <w:iCs/>
          <w:color w:val="385623" w:themeColor="accent6" w:themeShade="80"/>
          <w:sz w:val="22"/>
          <w:szCs w:val="22"/>
          <w:lang w:val="en-US"/>
        </w:rPr>
        <w:t>rearea</w:t>
      </w:r>
      <w:proofErr w:type="spellEnd"/>
      <w:r w:rsidRPr="00C97FAB">
        <w:rPr>
          <w:b/>
          <w:bCs/>
          <w:i/>
          <w:iCs/>
          <w:color w:val="385623" w:themeColor="accent6" w:themeShade="80"/>
          <w:sz w:val="22"/>
          <w:szCs w:val="22"/>
          <w:lang w:val="en-US"/>
        </w:rPr>
        <w:t xml:space="preserve"> de </w:t>
      </w:r>
      <w:proofErr w:type="spellStart"/>
      <w:r w:rsidRPr="00C97FAB">
        <w:rPr>
          <w:b/>
          <w:bCs/>
          <w:i/>
          <w:iCs/>
          <w:color w:val="385623" w:themeColor="accent6" w:themeShade="80"/>
          <w:sz w:val="22"/>
          <w:szCs w:val="22"/>
          <w:lang w:val="en-US"/>
        </w:rPr>
        <w:t>noi</w:t>
      </w:r>
      <w:proofErr w:type="spellEnd"/>
      <w:r w:rsidRPr="00C97FAB">
        <w:rPr>
          <w:b/>
          <w:bCs/>
          <w:i/>
          <w:iCs/>
          <w:color w:val="385623" w:themeColor="accent6" w:themeShade="80"/>
          <w:sz w:val="22"/>
          <w:szCs w:val="22"/>
          <w:lang w:val="en-US"/>
        </w:rPr>
        <w:t xml:space="preserve"> </w:t>
      </w:r>
      <w:proofErr w:type="spellStart"/>
      <w:r w:rsidRPr="00C97FAB">
        <w:rPr>
          <w:b/>
          <w:bCs/>
          <w:i/>
          <w:iCs/>
          <w:color w:val="385623" w:themeColor="accent6" w:themeShade="80"/>
          <w:sz w:val="22"/>
          <w:szCs w:val="22"/>
          <w:lang w:val="en-US"/>
        </w:rPr>
        <w:t>locuri</w:t>
      </w:r>
      <w:proofErr w:type="spellEnd"/>
      <w:r w:rsidRPr="00C97FAB">
        <w:rPr>
          <w:b/>
          <w:bCs/>
          <w:i/>
          <w:iCs/>
          <w:color w:val="385623" w:themeColor="accent6" w:themeShade="80"/>
          <w:sz w:val="22"/>
          <w:szCs w:val="22"/>
          <w:lang w:val="en-US"/>
        </w:rPr>
        <w:t xml:space="preserve"> de </w:t>
      </w:r>
      <w:proofErr w:type="spellStart"/>
      <w:r w:rsidRPr="00C97FAB">
        <w:rPr>
          <w:b/>
          <w:bCs/>
          <w:i/>
          <w:iCs/>
          <w:color w:val="385623" w:themeColor="accent6" w:themeShade="80"/>
          <w:sz w:val="22"/>
          <w:szCs w:val="22"/>
          <w:lang w:val="en-US"/>
        </w:rPr>
        <w:t>munc</w:t>
      </w:r>
      <w:proofErr w:type="spellEnd"/>
      <w:r w:rsidRPr="00C97FAB">
        <w:rPr>
          <w:b/>
          <w:bCs/>
          <w:i/>
          <w:iCs/>
          <w:color w:val="385623" w:themeColor="accent6" w:themeShade="80"/>
          <w:sz w:val="22"/>
          <w:szCs w:val="22"/>
        </w:rPr>
        <w:t>ă și menținerea celor existente în localitățile din teritoriu;</w:t>
      </w:r>
      <w:r w:rsidRPr="00C97FAB">
        <w:rPr>
          <w:color w:val="385623" w:themeColor="accent6" w:themeShade="80"/>
          <w:sz w:val="22"/>
          <w:szCs w:val="22"/>
        </w:rPr>
        <w:t xml:space="preserve"> </w:t>
      </w:r>
      <w:proofErr w:type="spellStart"/>
      <w:r>
        <w:rPr>
          <w:b/>
          <w:bCs/>
          <w:i/>
          <w:iCs/>
          <w:color w:val="385623" w:themeColor="accent6" w:themeShade="80"/>
          <w:sz w:val="22"/>
          <w:szCs w:val="22"/>
          <w:lang w:val="en-US"/>
        </w:rPr>
        <w:t>r</w:t>
      </w:r>
      <w:r w:rsidRPr="00C97FAB">
        <w:rPr>
          <w:b/>
          <w:bCs/>
          <w:i/>
          <w:iCs/>
          <w:color w:val="385623" w:themeColor="accent6" w:themeShade="80"/>
          <w:sz w:val="22"/>
          <w:szCs w:val="22"/>
          <w:lang w:val="en-US"/>
        </w:rPr>
        <w:t>educerea</w:t>
      </w:r>
      <w:proofErr w:type="spellEnd"/>
      <w:r w:rsidRPr="00C97FAB">
        <w:rPr>
          <w:b/>
          <w:bCs/>
          <w:i/>
          <w:iCs/>
          <w:color w:val="385623" w:themeColor="accent6" w:themeShade="80"/>
          <w:sz w:val="22"/>
          <w:szCs w:val="22"/>
          <w:lang w:val="en-US"/>
        </w:rPr>
        <w:t xml:space="preserve"> </w:t>
      </w:r>
      <w:proofErr w:type="spellStart"/>
      <w:r w:rsidRPr="00C97FAB">
        <w:rPr>
          <w:b/>
          <w:bCs/>
          <w:i/>
          <w:iCs/>
          <w:color w:val="385623" w:themeColor="accent6" w:themeShade="80"/>
          <w:sz w:val="22"/>
          <w:szCs w:val="22"/>
          <w:lang w:val="en-US"/>
        </w:rPr>
        <w:t>migra</w:t>
      </w:r>
      <w:r w:rsidRPr="00C97FAB">
        <w:rPr>
          <w:b/>
          <w:bCs/>
          <w:i/>
          <w:iCs/>
          <w:color w:val="385623" w:themeColor="accent6" w:themeShade="80"/>
          <w:sz w:val="22"/>
          <w:szCs w:val="22"/>
        </w:rPr>
        <w:t>ției</w:t>
      </w:r>
      <w:proofErr w:type="spellEnd"/>
      <w:r w:rsidRPr="00C97FAB">
        <w:rPr>
          <w:b/>
          <w:bCs/>
          <w:i/>
          <w:iCs/>
          <w:color w:val="385623" w:themeColor="accent6" w:themeShade="80"/>
          <w:sz w:val="22"/>
          <w:szCs w:val="22"/>
        </w:rPr>
        <w:t xml:space="preserve"> forței de muncă existente la nivelul teritoriului;</w:t>
      </w:r>
      <w:r w:rsidRPr="00C97FAB">
        <w:rPr>
          <w:color w:val="385623" w:themeColor="accent6" w:themeShade="80"/>
          <w:sz w:val="22"/>
          <w:szCs w:val="22"/>
        </w:rPr>
        <w:t xml:space="preserve"> </w:t>
      </w:r>
      <w:r>
        <w:rPr>
          <w:b/>
          <w:bCs/>
          <w:i/>
          <w:iCs/>
          <w:color w:val="385623" w:themeColor="accent6" w:themeShade="80"/>
          <w:sz w:val="22"/>
          <w:szCs w:val="22"/>
        </w:rPr>
        <w:t>c</w:t>
      </w:r>
      <w:r w:rsidRPr="00C97FAB">
        <w:rPr>
          <w:b/>
          <w:bCs/>
          <w:i/>
          <w:iCs/>
          <w:color w:val="385623" w:themeColor="accent6" w:themeShade="80"/>
          <w:sz w:val="22"/>
          <w:szCs w:val="22"/>
        </w:rPr>
        <w:t>reșterea valorii adăugate în activități non-agricole și de turism;</w:t>
      </w:r>
      <w:r w:rsidRPr="00C97FAB">
        <w:rPr>
          <w:color w:val="385623" w:themeColor="accent6" w:themeShade="80"/>
          <w:sz w:val="22"/>
          <w:szCs w:val="22"/>
        </w:rPr>
        <w:t xml:space="preserve"> </w:t>
      </w:r>
      <w:r>
        <w:rPr>
          <w:b/>
          <w:bCs/>
          <w:i/>
          <w:iCs/>
          <w:color w:val="385623" w:themeColor="accent6" w:themeShade="80"/>
          <w:sz w:val="22"/>
          <w:szCs w:val="22"/>
        </w:rPr>
        <w:t>c</w:t>
      </w:r>
      <w:r w:rsidRPr="00C97FAB">
        <w:rPr>
          <w:b/>
          <w:bCs/>
          <w:i/>
          <w:iCs/>
          <w:color w:val="385623" w:themeColor="accent6" w:themeShade="80"/>
          <w:sz w:val="22"/>
          <w:szCs w:val="22"/>
        </w:rPr>
        <w:t>rearea și diversificarea serviciilor pentru populația rurală prestate de către micro-întreprinderi</w:t>
      </w:r>
      <w:r>
        <w:rPr>
          <w:b/>
          <w:bCs/>
          <w:i/>
          <w:iCs/>
          <w:color w:val="385623" w:themeColor="accent6" w:themeShade="80"/>
          <w:sz w:val="22"/>
          <w:szCs w:val="22"/>
        </w:rPr>
        <w:t>;</w:t>
      </w:r>
      <w:r w:rsidRPr="00C97FAB">
        <w:rPr>
          <w:color w:val="385623" w:themeColor="accent6" w:themeShade="80"/>
          <w:sz w:val="22"/>
          <w:szCs w:val="22"/>
        </w:rPr>
        <w:t xml:space="preserve"> </w:t>
      </w:r>
      <w:r>
        <w:rPr>
          <w:b/>
          <w:bCs/>
          <w:i/>
          <w:iCs/>
          <w:color w:val="385623" w:themeColor="accent6" w:themeShade="80"/>
          <w:sz w:val="22"/>
          <w:szCs w:val="22"/>
        </w:rPr>
        <w:t>c</w:t>
      </w:r>
      <w:r w:rsidRPr="00C97FAB">
        <w:rPr>
          <w:b/>
          <w:bCs/>
          <w:i/>
          <w:iCs/>
          <w:color w:val="385623" w:themeColor="accent6" w:themeShade="80"/>
          <w:sz w:val="22"/>
          <w:szCs w:val="22"/>
        </w:rPr>
        <w:t>rearea, îmbunătățirea și diversificarea infrastructurii și serviciilor turistice.</w:t>
      </w:r>
    </w:p>
    <w:p w14:paraId="7BA44927" w14:textId="77777777" w:rsidR="00545236" w:rsidRPr="00C97FAB" w:rsidRDefault="00545236" w:rsidP="00545236">
      <w:pPr>
        <w:pStyle w:val="Default"/>
        <w:spacing w:line="300" w:lineRule="auto"/>
        <w:jc w:val="both"/>
        <w:rPr>
          <w:color w:val="385623" w:themeColor="accent6" w:themeShade="80"/>
          <w:sz w:val="22"/>
          <w:szCs w:val="22"/>
        </w:rPr>
      </w:pPr>
    </w:p>
    <w:p w14:paraId="68974671" w14:textId="77777777" w:rsidR="00545236" w:rsidRDefault="00545236" w:rsidP="00545236">
      <w:pPr>
        <w:pStyle w:val="Default"/>
        <w:spacing w:line="300" w:lineRule="auto"/>
        <w:jc w:val="both"/>
        <w:rPr>
          <w:b/>
          <w:bCs/>
          <w:i/>
          <w:iCs/>
          <w:color w:val="385623" w:themeColor="accent6" w:themeShade="80"/>
          <w:sz w:val="22"/>
          <w:szCs w:val="22"/>
        </w:rPr>
      </w:pPr>
      <w:r w:rsidRPr="00C97FAB">
        <w:rPr>
          <w:b/>
          <w:sz w:val="22"/>
          <w:szCs w:val="22"/>
        </w:rPr>
        <w:t>1.4.</w:t>
      </w:r>
      <w:r w:rsidRPr="00C97FAB">
        <w:rPr>
          <w:sz w:val="22"/>
          <w:szCs w:val="22"/>
        </w:rPr>
        <w:t xml:space="preserve"> </w:t>
      </w:r>
      <w:r w:rsidRPr="00C97FAB">
        <w:rPr>
          <w:b/>
          <w:bCs/>
          <w:sz w:val="22"/>
          <w:szCs w:val="22"/>
        </w:rPr>
        <w:t>Măsura contribuie la prioritatea/prioritățile prevăzute la art. 5, Reg. (UE) nr. 1305/2013:</w:t>
      </w:r>
      <w:r w:rsidRPr="00C97FAB">
        <w:rPr>
          <w:sz w:val="22"/>
          <w:szCs w:val="22"/>
        </w:rPr>
        <w:t xml:space="preserve"> </w:t>
      </w:r>
      <w:r w:rsidRPr="00C97FAB">
        <w:rPr>
          <w:b/>
          <w:bCs/>
          <w:i/>
          <w:iCs/>
          <w:color w:val="385623" w:themeColor="accent6" w:themeShade="80"/>
          <w:sz w:val="22"/>
          <w:szCs w:val="22"/>
        </w:rPr>
        <w:t>P6 „Promovarea incluziunii sociale, a reducerii sărăciei și a dezvoltării economice în zonele rurale.”</w:t>
      </w:r>
    </w:p>
    <w:p w14:paraId="0E763ED6" w14:textId="77777777" w:rsidR="00545236" w:rsidRPr="00C97FAB" w:rsidRDefault="00545236" w:rsidP="00545236">
      <w:pPr>
        <w:pStyle w:val="Default"/>
        <w:spacing w:line="300" w:lineRule="auto"/>
        <w:jc w:val="both"/>
        <w:rPr>
          <w:sz w:val="22"/>
          <w:szCs w:val="22"/>
        </w:rPr>
      </w:pPr>
    </w:p>
    <w:p w14:paraId="69554CCA" w14:textId="77777777" w:rsidR="00545236" w:rsidRDefault="00545236" w:rsidP="00545236">
      <w:pPr>
        <w:pStyle w:val="Default"/>
        <w:spacing w:line="300" w:lineRule="auto"/>
        <w:jc w:val="both"/>
        <w:rPr>
          <w:b/>
          <w:bCs/>
          <w:sz w:val="22"/>
          <w:szCs w:val="22"/>
        </w:rPr>
      </w:pPr>
      <w:r w:rsidRPr="00C97FAB">
        <w:rPr>
          <w:b/>
          <w:bCs/>
          <w:sz w:val="22"/>
          <w:szCs w:val="22"/>
        </w:rPr>
        <w:t>1.5. Măsura corespunde obiectivelor art.</w:t>
      </w:r>
      <w:r w:rsidRPr="00C97FAB">
        <w:rPr>
          <w:b/>
          <w:bCs/>
          <w:color w:val="31849B"/>
          <w:sz w:val="22"/>
          <w:szCs w:val="22"/>
        </w:rPr>
        <w:t xml:space="preserve"> </w:t>
      </w:r>
      <w:r w:rsidRPr="00C97FAB">
        <w:rPr>
          <w:b/>
          <w:bCs/>
          <w:color w:val="385623" w:themeColor="accent6" w:themeShade="80"/>
          <w:sz w:val="22"/>
          <w:szCs w:val="22"/>
        </w:rPr>
        <w:t>1</w:t>
      </w:r>
      <w:r w:rsidRPr="00C97FAB">
        <w:rPr>
          <w:b/>
          <w:bCs/>
          <w:color w:val="385623" w:themeColor="accent6" w:themeShade="80"/>
          <w:sz w:val="22"/>
          <w:szCs w:val="22"/>
          <w:lang w:val="en-US"/>
        </w:rPr>
        <w:t>9</w:t>
      </w:r>
      <w:r>
        <w:rPr>
          <w:b/>
          <w:bCs/>
          <w:color w:val="385623" w:themeColor="accent6" w:themeShade="80"/>
          <w:sz w:val="22"/>
          <w:szCs w:val="22"/>
          <w:lang w:val="en-US"/>
        </w:rPr>
        <w:t xml:space="preserve">, </w:t>
      </w:r>
      <w:proofErr w:type="spellStart"/>
      <w:r>
        <w:rPr>
          <w:b/>
          <w:bCs/>
          <w:color w:val="385623" w:themeColor="accent6" w:themeShade="80"/>
          <w:sz w:val="22"/>
          <w:szCs w:val="22"/>
          <w:lang w:val="en-US"/>
        </w:rPr>
        <w:t>alin</w:t>
      </w:r>
      <w:proofErr w:type="spellEnd"/>
      <w:r>
        <w:rPr>
          <w:b/>
          <w:bCs/>
          <w:color w:val="385623" w:themeColor="accent6" w:themeShade="80"/>
          <w:sz w:val="22"/>
          <w:szCs w:val="22"/>
          <w:lang w:val="en-US"/>
        </w:rPr>
        <w:t xml:space="preserve"> (1), lit (a), pct. (ii) </w:t>
      </w:r>
      <w:r w:rsidRPr="00C97FAB">
        <w:rPr>
          <w:b/>
          <w:bCs/>
          <w:color w:val="31849B"/>
          <w:sz w:val="22"/>
          <w:szCs w:val="22"/>
        </w:rPr>
        <w:t xml:space="preserve"> </w:t>
      </w:r>
      <w:r w:rsidRPr="00C97FAB">
        <w:rPr>
          <w:b/>
          <w:bCs/>
          <w:sz w:val="22"/>
          <w:szCs w:val="22"/>
        </w:rPr>
        <w:t xml:space="preserve">din Reg. (UE) nr. 1305/2013 </w:t>
      </w:r>
    </w:p>
    <w:p w14:paraId="086FD24E" w14:textId="77777777" w:rsidR="00545236" w:rsidRPr="00C97FAB" w:rsidRDefault="00545236" w:rsidP="00545236">
      <w:pPr>
        <w:pStyle w:val="Default"/>
        <w:spacing w:line="300" w:lineRule="auto"/>
        <w:jc w:val="both"/>
        <w:rPr>
          <w:b/>
          <w:bCs/>
          <w:sz w:val="22"/>
          <w:szCs w:val="22"/>
        </w:rPr>
      </w:pPr>
    </w:p>
    <w:p w14:paraId="44E3A38C" w14:textId="77777777" w:rsidR="00545236" w:rsidRDefault="00545236" w:rsidP="00545236">
      <w:pPr>
        <w:pStyle w:val="Default"/>
        <w:spacing w:line="300" w:lineRule="auto"/>
        <w:jc w:val="both"/>
        <w:rPr>
          <w:b/>
          <w:bCs/>
          <w:i/>
          <w:iCs/>
          <w:color w:val="385623" w:themeColor="accent6" w:themeShade="80"/>
          <w:sz w:val="22"/>
          <w:szCs w:val="22"/>
        </w:rPr>
      </w:pPr>
      <w:r w:rsidRPr="00C97FAB">
        <w:rPr>
          <w:b/>
          <w:bCs/>
          <w:sz w:val="22"/>
          <w:szCs w:val="22"/>
        </w:rPr>
        <w:t>1.6. Măsura contribuie la Domeniul de intervenție</w:t>
      </w:r>
      <w:r w:rsidRPr="00C97FAB">
        <w:rPr>
          <w:sz w:val="22"/>
          <w:szCs w:val="22"/>
        </w:rPr>
        <w:t xml:space="preserve"> </w:t>
      </w:r>
      <w:r w:rsidRPr="00C97FAB">
        <w:rPr>
          <w:b/>
          <w:bCs/>
          <w:i/>
          <w:iCs/>
          <w:color w:val="385623" w:themeColor="accent6" w:themeShade="80"/>
          <w:sz w:val="22"/>
          <w:szCs w:val="22"/>
        </w:rPr>
        <w:t>6A) Facilitarea diversificării, a înființării și a dezvoltării de întreprinderi mici, precum și crearea de locuri de muncă.</w:t>
      </w:r>
    </w:p>
    <w:p w14:paraId="6C0607F3" w14:textId="77777777" w:rsidR="00545236" w:rsidRPr="00C97FAB" w:rsidRDefault="00545236" w:rsidP="00545236">
      <w:pPr>
        <w:pStyle w:val="Default"/>
        <w:spacing w:line="300" w:lineRule="auto"/>
        <w:jc w:val="both"/>
        <w:rPr>
          <w:color w:val="385623" w:themeColor="accent6" w:themeShade="80"/>
          <w:sz w:val="22"/>
          <w:szCs w:val="22"/>
        </w:rPr>
      </w:pPr>
    </w:p>
    <w:p w14:paraId="3E6BEA2A" w14:textId="77777777" w:rsidR="00545236" w:rsidRDefault="00545236" w:rsidP="00545236">
      <w:pPr>
        <w:pStyle w:val="Default"/>
        <w:spacing w:line="300" w:lineRule="auto"/>
        <w:jc w:val="both"/>
        <w:rPr>
          <w:color w:val="808080"/>
          <w:sz w:val="22"/>
          <w:szCs w:val="22"/>
        </w:rPr>
      </w:pPr>
      <w:r w:rsidRPr="00C97FAB">
        <w:rPr>
          <w:b/>
          <w:bCs/>
          <w:sz w:val="22"/>
          <w:szCs w:val="22"/>
        </w:rPr>
        <w:t xml:space="preserve">1.7. Măsura contribuie la obiectivele transversale ale Reg. (UE) nr. 1305/2013: </w:t>
      </w:r>
      <w:r w:rsidRPr="00C97FAB">
        <w:rPr>
          <w:b/>
          <w:bCs/>
          <w:i/>
          <w:iCs/>
          <w:color w:val="385623" w:themeColor="accent6" w:themeShade="80"/>
          <w:sz w:val="22"/>
          <w:szCs w:val="22"/>
        </w:rPr>
        <w:t>mediu, clima si inovare</w:t>
      </w:r>
      <w:r w:rsidRPr="00C97FAB">
        <w:rPr>
          <w:sz w:val="22"/>
          <w:szCs w:val="22"/>
        </w:rPr>
        <w:t>, în conformitate cu art. 5, Reg. (UE) nr. 1305/2013</w:t>
      </w:r>
      <w:r w:rsidRPr="00C97FAB">
        <w:rPr>
          <w:color w:val="808080"/>
          <w:sz w:val="22"/>
          <w:szCs w:val="22"/>
        </w:rPr>
        <w:t>.</w:t>
      </w:r>
    </w:p>
    <w:p w14:paraId="4D0334E2" w14:textId="77777777" w:rsidR="00545236" w:rsidRPr="005700D4" w:rsidRDefault="00545236" w:rsidP="00545236">
      <w:pPr>
        <w:pStyle w:val="Default"/>
        <w:spacing w:line="300" w:lineRule="auto"/>
        <w:jc w:val="both"/>
        <w:rPr>
          <w:color w:val="808080"/>
          <w:sz w:val="22"/>
          <w:szCs w:val="22"/>
        </w:rPr>
      </w:pPr>
      <w:proofErr w:type="spellStart"/>
      <w:r w:rsidRPr="005700D4">
        <w:rPr>
          <w:sz w:val="22"/>
          <w:szCs w:val="22"/>
          <w:u w:val="single"/>
          <w:lang w:val="en-GB" w:bidi="ar-SA"/>
        </w:rPr>
        <w:t>Mediu</w:t>
      </w:r>
      <w:proofErr w:type="spellEnd"/>
      <w:r w:rsidRPr="005700D4">
        <w:rPr>
          <w:sz w:val="22"/>
          <w:szCs w:val="22"/>
          <w:u w:val="single"/>
          <w:lang w:val="en-GB" w:bidi="ar-SA"/>
        </w:rPr>
        <w:t xml:space="preserve"> </w:t>
      </w:r>
      <w:proofErr w:type="spellStart"/>
      <w:r w:rsidRPr="005700D4">
        <w:rPr>
          <w:sz w:val="22"/>
          <w:szCs w:val="22"/>
          <w:u w:val="single"/>
          <w:lang w:val="en-GB" w:bidi="ar-SA"/>
        </w:rPr>
        <w:t>și</w:t>
      </w:r>
      <w:proofErr w:type="spellEnd"/>
      <w:r w:rsidRPr="005700D4">
        <w:rPr>
          <w:sz w:val="22"/>
          <w:szCs w:val="22"/>
          <w:u w:val="single"/>
          <w:lang w:val="en-GB" w:bidi="ar-SA"/>
        </w:rPr>
        <w:t xml:space="preserve"> </w:t>
      </w:r>
      <w:proofErr w:type="spellStart"/>
      <w:r w:rsidRPr="005700D4">
        <w:rPr>
          <w:sz w:val="22"/>
          <w:szCs w:val="22"/>
          <w:u w:val="single"/>
          <w:lang w:val="en-GB" w:bidi="ar-SA"/>
        </w:rPr>
        <w:t>climă</w:t>
      </w:r>
      <w:proofErr w:type="spellEnd"/>
      <w:r w:rsidRPr="005700D4">
        <w:rPr>
          <w:sz w:val="22"/>
          <w:szCs w:val="22"/>
          <w:lang w:val="en-GB" w:bidi="ar-SA"/>
        </w:rPr>
        <w:t xml:space="preserve">: </w:t>
      </w:r>
      <w:proofErr w:type="spellStart"/>
      <w:r w:rsidRPr="005700D4">
        <w:rPr>
          <w:sz w:val="22"/>
          <w:szCs w:val="22"/>
          <w:lang w:val="en-GB" w:bidi="ar-SA"/>
        </w:rPr>
        <w:t>proiectele</w:t>
      </w:r>
      <w:proofErr w:type="spellEnd"/>
      <w:r w:rsidRPr="005700D4">
        <w:rPr>
          <w:sz w:val="22"/>
          <w:szCs w:val="22"/>
          <w:lang w:val="en-GB" w:bidi="ar-SA"/>
        </w:rPr>
        <w:t xml:space="preserve"> </w:t>
      </w:r>
      <w:proofErr w:type="spellStart"/>
      <w:r w:rsidRPr="005700D4">
        <w:rPr>
          <w:sz w:val="22"/>
          <w:szCs w:val="22"/>
          <w:lang w:val="en-GB" w:bidi="ar-SA"/>
        </w:rPr>
        <w:t>propuse</w:t>
      </w:r>
      <w:proofErr w:type="spellEnd"/>
      <w:r w:rsidRPr="005700D4">
        <w:rPr>
          <w:sz w:val="22"/>
          <w:szCs w:val="22"/>
          <w:lang w:val="en-GB" w:bidi="ar-SA"/>
        </w:rPr>
        <w:t xml:space="preserve"> </w:t>
      </w:r>
      <w:proofErr w:type="spellStart"/>
      <w:r w:rsidRPr="005700D4">
        <w:rPr>
          <w:sz w:val="22"/>
          <w:szCs w:val="22"/>
          <w:lang w:val="en-GB" w:bidi="ar-SA"/>
        </w:rPr>
        <w:t>în</w:t>
      </w:r>
      <w:proofErr w:type="spellEnd"/>
      <w:r w:rsidRPr="005700D4">
        <w:rPr>
          <w:sz w:val="22"/>
          <w:szCs w:val="22"/>
          <w:lang w:val="en-GB" w:bidi="ar-SA"/>
        </w:rPr>
        <w:t xml:space="preserve"> </w:t>
      </w:r>
      <w:proofErr w:type="spellStart"/>
      <w:r w:rsidRPr="005700D4">
        <w:rPr>
          <w:sz w:val="22"/>
          <w:szCs w:val="22"/>
          <w:lang w:val="en-GB" w:bidi="ar-SA"/>
        </w:rPr>
        <w:t>cadrul</w:t>
      </w:r>
      <w:proofErr w:type="spellEnd"/>
      <w:r w:rsidRPr="005700D4">
        <w:rPr>
          <w:sz w:val="22"/>
          <w:szCs w:val="22"/>
          <w:lang w:val="en-GB" w:bidi="ar-SA"/>
        </w:rPr>
        <w:t xml:space="preserve"> </w:t>
      </w:r>
      <w:proofErr w:type="spellStart"/>
      <w:r w:rsidRPr="005700D4">
        <w:rPr>
          <w:sz w:val="22"/>
          <w:szCs w:val="22"/>
          <w:lang w:val="en-GB" w:bidi="ar-SA"/>
        </w:rPr>
        <w:t>acestei</w:t>
      </w:r>
      <w:proofErr w:type="spellEnd"/>
      <w:r w:rsidRPr="005700D4">
        <w:rPr>
          <w:sz w:val="22"/>
          <w:szCs w:val="22"/>
          <w:lang w:val="en-GB" w:bidi="ar-SA"/>
        </w:rPr>
        <w:t xml:space="preserve"> </w:t>
      </w:r>
      <w:proofErr w:type="spellStart"/>
      <w:r w:rsidRPr="005700D4">
        <w:rPr>
          <w:sz w:val="22"/>
          <w:szCs w:val="22"/>
          <w:lang w:val="en-GB" w:bidi="ar-SA"/>
        </w:rPr>
        <w:t>măsuri</w:t>
      </w:r>
      <w:proofErr w:type="spellEnd"/>
      <w:r w:rsidRPr="005700D4">
        <w:rPr>
          <w:sz w:val="22"/>
          <w:szCs w:val="22"/>
          <w:lang w:val="en-GB" w:bidi="ar-SA"/>
        </w:rPr>
        <w:t xml:space="preserve"> </w:t>
      </w:r>
      <w:proofErr w:type="spellStart"/>
      <w:r w:rsidRPr="005700D4">
        <w:rPr>
          <w:sz w:val="22"/>
          <w:szCs w:val="22"/>
          <w:lang w:val="en-GB" w:bidi="ar-SA"/>
        </w:rPr>
        <w:t>vor</w:t>
      </w:r>
      <w:proofErr w:type="spellEnd"/>
      <w:r w:rsidRPr="005700D4">
        <w:rPr>
          <w:sz w:val="22"/>
          <w:szCs w:val="22"/>
          <w:lang w:val="en-GB" w:bidi="ar-SA"/>
        </w:rPr>
        <w:t xml:space="preserve"> </w:t>
      </w:r>
      <w:proofErr w:type="spellStart"/>
      <w:r w:rsidRPr="005700D4">
        <w:rPr>
          <w:sz w:val="22"/>
          <w:szCs w:val="22"/>
          <w:lang w:val="en-GB" w:bidi="ar-SA"/>
        </w:rPr>
        <w:t>urmări</w:t>
      </w:r>
      <w:proofErr w:type="spellEnd"/>
      <w:r w:rsidRPr="005700D4">
        <w:rPr>
          <w:sz w:val="22"/>
          <w:szCs w:val="22"/>
          <w:lang w:val="en-GB" w:bidi="ar-SA"/>
        </w:rPr>
        <w:t xml:space="preserve"> permanent</w:t>
      </w:r>
      <w:r>
        <w:rPr>
          <w:sz w:val="22"/>
          <w:szCs w:val="22"/>
          <w:lang w:val="en-GB" w:bidi="ar-SA"/>
        </w:rPr>
        <w:t xml:space="preserve"> </w:t>
      </w:r>
      <w:proofErr w:type="spellStart"/>
      <w:r w:rsidRPr="005700D4">
        <w:rPr>
          <w:sz w:val="22"/>
          <w:szCs w:val="22"/>
          <w:lang w:val="en-GB" w:bidi="ar-SA"/>
        </w:rPr>
        <w:t>organizarea</w:t>
      </w:r>
      <w:proofErr w:type="spellEnd"/>
      <w:r w:rsidRPr="005700D4">
        <w:rPr>
          <w:sz w:val="22"/>
          <w:szCs w:val="22"/>
          <w:lang w:val="en-GB" w:bidi="ar-SA"/>
        </w:rPr>
        <w:t xml:space="preserve"> </w:t>
      </w:r>
      <w:proofErr w:type="spellStart"/>
      <w:r w:rsidRPr="005700D4">
        <w:rPr>
          <w:sz w:val="22"/>
          <w:szCs w:val="22"/>
          <w:lang w:val="en-GB" w:bidi="ar-SA"/>
        </w:rPr>
        <w:t>reglementărilor</w:t>
      </w:r>
      <w:proofErr w:type="spellEnd"/>
      <w:r w:rsidRPr="005700D4">
        <w:rPr>
          <w:sz w:val="22"/>
          <w:szCs w:val="22"/>
          <w:lang w:val="en-GB" w:bidi="ar-SA"/>
        </w:rPr>
        <w:t xml:space="preserve">, </w:t>
      </w:r>
      <w:proofErr w:type="spellStart"/>
      <w:r w:rsidRPr="005700D4">
        <w:rPr>
          <w:sz w:val="22"/>
          <w:szCs w:val="22"/>
          <w:lang w:val="en-GB" w:bidi="ar-SA"/>
        </w:rPr>
        <w:t>responsabilităţilor</w:t>
      </w:r>
      <w:proofErr w:type="spellEnd"/>
      <w:r w:rsidRPr="005700D4">
        <w:rPr>
          <w:sz w:val="22"/>
          <w:szCs w:val="22"/>
          <w:lang w:val="en-GB" w:bidi="ar-SA"/>
        </w:rPr>
        <w:t xml:space="preserve"> </w:t>
      </w:r>
      <w:proofErr w:type="spellStart"/>
      <w:r w:rsidRPr="005700D4">
        <w:rPr>
          <w:sz w:val="22"/>
          <w:szCs w:val="22"/>
          <w:lang w:val="en-GB" w:bidi="ar-SA"/>
        </w:rPr>
        <w:t>şi</w:t>
      </w:r>
      <w:proofErr w:type="spellEnd"/>
      <w:r w:rsidRPr="005700D4">
        <w:rPr>
          <w:sz w:val="22"/>
          <w:szCs w:val="22"/>
          <w:lang w:val="en-GB" w:bidi="ar-SA"/>
        </w:rPr>
        <w:t xml:space="preserve"> </w:t>
      </w:r>
      <w:proofErr w:type="spellStart"/>
      <w:r w:rsidRPr="005700D4">
        <w:rPr>
          <w:sz w:val="22"/>
          <w:szCs w:val="22"/>
          <w:lang w:val="en-GB" w:bidi="ar-SA"/>
        </w:rPr>
        <w:t>resurselor</w:t>
      </w:r>
      <w:proofErr w:type="spellEnd"/>
      <w:r w:rsidRPr="005700D4">
        <w:rPr>
          <w:sz w:val="22"/>
          <w:szCs w:val="22"/>
          <w:lang w:val="en-GB" w:bidi="ar-SA"/>
        </w:rPr>
        <w:t xml:space="preserve"> cu </w:t>
      </w:r>
      <w:proofErr w:type="spellStart"/>
      <w:r w:rsidRPr="005700D4">
        <w:rPr>
          <w:sz w:val="22"/>
          <w:szCs w:val="22"/>
          <w:lang w:val="en-GB" w:bidi="ar-SA"/>
        </w:rPr>
        <w:t>scopul</w:t>
      </w:r>
      <w:proofErr w:type="spellEnd"/>
      <w:r w:rsidRPr="005700D4">
        <w:rPr>
          <w:sz w:val="22"/>
          <w:szCs w:val="22"/>
          <w:lang w:val="en-GB" w:bidi="ar-SA"/>
        </w:rPr>
        <w:t xml:space="preserve"> de </w:t>
      </w:r>
      <w:proofErr w:type="gramStart"/>
      <w:r w:rsidRPr="005700D4">
        <w:rPr>
          <w:sz w:val="22"/>
          <w:szCs w:val="22"/>
          <w:lang w:val="en-GB" w:bidi="ar-SA"/>
        </w:rPr>
        <w:t xml:space="preserve">a </w:t>
      </w:r>
      <w:r>
        <w:rPr>
          <w:sz w:val="22"/>
          <w:szCs w:val="22"/>
          <w:lang w:val="en-GB" w:bidi="ar-SA"/>
        </w:rPr>
        <w:t xml:space="preserve"> </w:t>
      </w:r>
      <w:proofErr w:type="spellStart"/>
      <w:r w:rsidRPr="005700D4">
        <w:rPr>
          <w:sz w:val="22"/>
          <w:szCs w:val="22"/>
          <w:lang w:val="en-GB" w:bidi="ar-SA"/>
        </w:rPr>
        <w:t>diminua</w:t>
      </w:r>
      <w:proofErr w:type="spellEnd"/>
      <w:proofErr w:type="gramEnd"/>
      <w:r w:rsidRPr="005700D4">
        <w:rPr>
          <w:sz w:val="22"/>
          <w:szCs w:val="22"/>
          <w:lang w:val="en-GB" w:bidi="ar-SA"/>
        </w:rPr>
        <w:t>/</w:t>
      </w:r>
      <w:proofErr w:type="spellStart"/>
      <w:r w:rsidRPr="005700D4">
        <w:rPr>
          <w:sz w:val="22"/>
          <w:szCs w:val="22"/>
          <w:lang w:val="en-GB" w:bidi="ar-SA"/>
        </w:rPr>
        <w:t>elimina</w:t>
      </w:r>
      <w:proofErr w:type="spellEnd"/>
      <w:r>
        <w:rPr>
          <w:sz w:val="22"/>
          <w:szCs w:val="22"/>
          <w:lang w:val="en-GB" w:bidi="ar-SA"/>
        </w:rPr>
        <w:t xml:space="preserve"> </w:t>
      </w:r>
      <w:proofErr w:type="spellStart"/>
      <w:r w:rsidRPr="005700D4">
        <w:rPr>
          <w:sz w:val="22"/>
          <w:szCs w:val="22"/>
          <w:lang w:val="en-GB" w:bidi="ar-SA"/>
        </w:rPr>
        <w:t>efecte</w:t>
      </w:r>
      <w:r>
        <w:rPr>
          <w:sz w:val="22"/>
          <w:szCs w:val="22"/>
          <w:lang w:val="en-GB" w:bidi="ar-SA"/>
        </w:rPr>
        <w:t>le</w:t>
      </w:r>
      <w:proofErr w:type="spellEnd"/>
      <w:r w:rsidRPr="005700D4">
        <w:rPr>
          <w:sz w:val="22"/>
          <w:szCs w:val="22"/>
          <w:lang w:val="en-GB" w:bidi="ar-SA"/>
        </w:rPr>
        <w:t xml:space="preserve"> negative </w:t>
      </w:r>
      <w:proofErr w:type="spellStart"/>
      <w:r w:rsidRPr="005700D4">
        <w:rPr>
          <w:sz w:val="22"/>
          <w:szCs w:val="22"/>
          <w:lang w:val="en-GB" w:bidi="ar-SA"/>
        </w:rPr>
        <w:t>asupra</w:t>
      </w:r>
      <w:proofErr w:type="spellEnd"/>
      <w:r w:rsidRPr="005700D4">
        <w:rPr>
          <w:sz w:val="22"/>
          <w:szCs w:val="22"/>
          <w:lang w:val="en-GB" w:bidi="ar-SA"/>
        </w:rPr>
        <w:t xml:space="preserve"> </w:t>
      </w:r>
      <w:proofErr w:type="spellStart"/>
      <w:r w:rsidRPr="005700D4">
        <w:rPr>
          <w:sz w:val="22"/>
          <w:szCs w:val="22"/>
          <w:lang w:val="en-GB" w:bidi="ar-SA"/>
        </w:rPr>
        <w:t>mediului</w:t>
      </w:r>
      <w:proofErr w:type="spellEnd"/>
      <w:r w:rsidRPr="005700D4">
        <w:rPr>
          <w:sz w:val="22"/>
          <w:szCs w:val="22"/>
          <w:lang w:val="en-GB" w:bidi="ar-SA"/>
        </w:rPr>
        <w:t xml:space="preserve">, </w:t>
      </w:r>
      <w:proofErr w:type="spellStart"/>
      <w:r w:rsidRPr="005700D4">
        <w:rPr>
          <w:sz w:val="22"/>
          <w:szCs w:val="22"/>
          <w:lang w:val="en-GB" w:bidi="ar-SA"/>
        </w:rPr>
        <w:t>prin</w:t>
      </w:r>
      <w:proofErr w:type="spellEnd"/>
      <w:r w:rsidRPr="005700D4">
        <w:rPr>
          <w:sz w:val="22"/>
          <w:szCs w:val="22"/>
          <w:lang w:val="en-GB" w:bidi="ar-SA"/>
        </w:rPr>
        <w:t xml:space="preserve"> </w:t>
      </w:r>
      <w:proofErr w:type="spellStart"/>
      <w:r w:rsidRPr="005700D4">
        <w:rPr>
          <w:sz w:val="22"/>
          <w:szCs w:val="22"/>
          <w:lang w:val="en-GB" w:bidi="ar-SA"/>
        </w:rPr>
        <w:t>asigurarea</w:t>
      </w:r>
      <w:proofErr w:type="spellEnd"/>
      <w:r w:rsidRPr="005700D4">
        <w:rPr>
          <w:sz w:val="22"/>
          <w:szCs w:val="22"/>
          <w:lang w:val="en-GB" w:bidi="ar-SA"/>
        </w:rPr>
        <w:t xml:space="preserve"> </w:t>
      </w:r>
      <w:proofErr w:type="spellStart"/>
      <w:r w:rsidRPr="005700D4">
        <w:rPr>
          <w:sz w:val="22"/>
          <w:szCs w:val="22"/>
          <w:lang w:val="en-GB" w:bidi="ar-SA"/>
        </w:rPr>
        <w:t>unui</w:t>
      </w:r>
      <w:proofErr w:type="spellEnd"/>
      <w:r w:rsidRPr="005700D4">
        <w:rPr>
          <w:sz w:val="22"/>
          <w:szCs w:val="22"/>
          <w:lang w:val="en-GB" w:bidi="ar-SA"/>
        </w:rPr>
        <w:t xml:space="preserve"> </w:t>
      </w:r>
      <w:proofErr w:type="spellStart"/>
      <w:r w:rsidRPr="005700D4">
        <w:rPr>
          <w:sz w:val="22"/>
          <w:szCs w:val="22"/>
          <w:lang w:val="en-GB" w:bidi="ar-SA"/>
        </w:rPr>
        <w:t>comportament</w:t>
      </w:r>
      <w:proofErr w:type="spellEnd"/>
      <w:r w:rsidRPr="005700D4">
        <w:rPr>
          <w:sz w:val="22"/>
          <w:szCs w:val="22"/>
          <w:lang w:val="en-GB" w:bidi="ar-SA"/>
        </w:rPr>
        <w:t xml:space="preserve"> care </w:t>
      </w:r>
      <w:proofErr w:type="spellStart"/>
      <w:r w:rsidRPr="005700D4">
        <w:rPr>
          <w:sz w:val="22"/>
          <w:szCs w:val="22"/>
          <w:lang w:val="en-GB" w:bidi="ar-SA"/>
        </w:rPr>
        <w:t>să</w:t>
      </w:r>
      <w:proofErr w:type="spellEnd"/>
      <w:r w:rsidRPr="005700D4">
        <w:rPr>
          <w:sz w:val="22"/>
          <w:szCs w:val="22"/>
          <w:lang w:val="en-GB" w:bidi="ar-SA"/>
        </w:rPr>
        <w:t xml:space="preserve"> se </w:t>
      </w:r>
      <w:proofErr w:type="spellStart"/>
      <w:r w:rsidRPr="005700D4">
        <w:rPr>
          <w:sz w:val="22"/>
          <w:szCs w:val="22"/>
          <w:lang w:val="en-GB" w:bidi="ar-SA"/>
        </w:rPr>
        <w:t>armonizeze</w:t>
      </w:r>
      <w:proofErr w:type="spellEnd"/>
      <w:r>
        <w:rPr>
          <w:sz w:val="22"/>
          <w:szCs w:val="22"/>
          <w:lang w:val="en-GB" w:bidi="ar-SA"/>
        </w:rPr>
        <w:t xml:space="preserve"> </w:t>
      </w:r>
      <w:r w:rsidRPr="005700D4">
        <w:rPr>
          <w:sz w:val="22"/>
          <w:szCs w:val="22"/>
          <w:lang w:val="en-GB" w:bidi="ar-SA"/>
        </w:rPr>
        <w:t xml:space="preserve">cu </w:t>
      </w:r>
      <w:proofErr w:type="spellStart"/>
      <w:r w:rsidRPr="005700D4">
        <w:rPr>
          <w:sz w:val="22"/>
          <w:szCs w:val="22"/>
          <w:lang w:val="en-GB" w:bidi="ar-SA"/>
        </w:rPr>
        <w:t>mediul</w:t>
      </w:r>
      <w:proofErr w:type="spellEnd"/>
      <w:r w:rsidRPr="005700D4">
        <w:rPr>
          <w:sz w:val="22"/>
          <w:szCs w:val="22"/>
          <w:lang w:val="en-GB" w:bidi="ar-SA"/>
        </w:rPr>
        <w:t xml:space="preserve"> </w:t>
      </w:r>
      <w:proofErr w:type="spellStart"/>
      <w:r w:rsidRPr="005700D4">
        <w:rPr>
          <w:sz w:val="22"/>
          <w:szCs w:val="22"/>
          <w:lang w:val="en-GB" w:bidi="ar-SA"/>
        </w:rPr>
        <w:t>în</w:t>
      </w:r>
      <w:proofErr w:type="spellEnd"/>
      <w:r w:rsidRPr="005700D4">
        <w:rPr>
          <w:sz w:val="22"/>
          <w:szCs w:val="22"/>
          <w:lang w:val="en-GB" w:bidi="ar-SA"/>
        </w:rPr>
        <w:t xml:space="preserve"> </w:t>
      </w:r>
      <w:proofErr w:type="spellStart"/>
      <w:r w:rsidRPr="005700D4">
        <w:rPr>
          <w:sz w:val="22"/>
          <w:szCs w:val="22"/>
          <w:lang w:val="en-GB" w:bidi="ar-SA"/>
        </w:rPr>
        <w:t>managementul</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sidRPr="005700D4">
        <w:rPr>
          <w:sz w:val="22"/>
          <w:szCs w:val="22"/>
          <w:lang w:val="en-GB" w:bidi="ar-SA"/>
        </w:rPr>
        <w:t xml:space="preserve"> </w:t>
      </w:r>
      <w:proofErr w:type="spellStart"/>
      <w:r w:rsidRPr="005700D4">
        <w:rPr>
          <w:sz w:val="22"/>
          <w:szCs w:val="22"/>
          <w:lang w:val="en-GB" w:bidi="ar-SA"/>
        </w:rPr>
        <w:t>implementarea</w:t>
      </w:r>
      <w:proofErr w:type="spellEnd"/>
      <w:r w:rsidRPr="005700D4">
        <w:rPr>
          <w:sz w:val="22"/>
          <w:szCs w:val="22"/>
          <w:lang w:val="en-GB" w:bidi="ar-SA"/>
        </w:rPr>
        <w:t xml:space="preserve"> </w:t>
      </w:r>
      <w:proofErr w:type="spellStart"/>
      <w:r w:rsidRPr="005700D4">
        <w:rPr>
          <w:sz w:val="22"/>
          <w:szCs w:val="22"/>
          <w:lang w:val="en-GB" w:bidi="ar-SA"/>
        </w:rPr>
        <w:t>proiectelor</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sidRPr="005700D4">
        <w:rPr>
          <w:sz w:val="22"/>
          <w:szCs w:val="22"/>
          <w:lang w:val="en-GB" w:bidi="ar-SA"/>
        </w:rPr>
        <w:t xml:space="preserve"> </w:t>
      </w:r>
      <w:proofErr w:type="spellStart"/>
      <w:r w:rsidRPr="005700D4">
        <w:rPr>
          <w:sz w:val="22"/>
          <w:szCs w:val="22"/>
          <w:lang w:val="en-GB" w:bidi="ar-SA"/>
        </w:rPr>
        <w:t>în</w:t>
      </w:r>
      <w:proofErr w:type="spellEnd"/>
      <w:r w:rsidRPr="005700D4">
        <w:rPr>
          <w:sz w:val="22"/>
          <w:szCs w:val="22"/>
          <w:lang w:val="en-GB" w:bidi="ar-SA"/>
        </w:rPr>
        <w:t xml:space="preserve"> </w:t>
      </w:r>
      <w:proofErr w:type="spellStart"/>
      <w:r w:rsidRPr="005700D4">
        <w:rPr>
          <w:sz w:val="22"/>
          <w:szCs w:val="22"/>
          <w:lang w:val="en-GB" w:bidi="ar-SA"/>
        </w:rPr>
        <w:t>conformitate</w:t>
      </w:r>
      <w:proofErr w:type="spellEnd"/>
      <w:r w:rsidRPr="005700D4">
        <w:rPr>
          <w:sz w:val="22"/>
          <w:szCs w:val="22"/>
          <w:lang w:val="en-GB" w:bidi="ar-SA"/>
        </w:rPr>
        <w:t xml:space="preserve"> cu </w:t>
      </w:r>
      <w:proofErr w:type="spellStart"/>
      <w:r w:rsidRPr="005700D4">
        <w:rPr>
          <w:sz w:val="22"/>
          <w:szCs w:val="22"/>
          <w:lang w:val="en-GB" w:bidi="ar-SA"/>
        </w:rPr>
        <w:t>prevederile</w:t>
      </w:r>
      <w:proofErr w:type="spellEnd"/>
      <w:r>
        <w:rPr>
          <w:sz w:val="22"/>
          <w:szCs w:val="22"/>
          <w:lang w:val="en-GB" w:bidi="ar-SA"/>
        </w:rPr>
        <w:t xml:space="preserve"> </w:t>
      </w:r>
      <w:r w:rsidRPr="005700D4">
        <w:rPr>
          <w:sz w:val="22"/>
          <w:szCs w:val="22"/>
          <w:lang w:val="en-GB" w:bidi="ar-SA"/>
        </w:rPr>
        <w:t xml:space="preserve">OUG nr. 195/2005 </w:t>
      </w:r>
      <w:proofErr w:type="spellStart"/>
      <w:r w:rsidRPr="005700D4">
        <w:rPr>
          <w:sz w:val="22"/>
          <w:szCs w:val="22"/>
          <w:lang w:val="en-GB" w:bidi="ar-SA"/>
        </w:rPr>
        <w:t>privind</w:t>
      </w:r>
      <w:proofErr w:type="spellEnd"/>
      <w:r w:rsidRPr="005700D4">
        <w:rPr>
          <w:sz w:val="22"/>
          <w:szCs w:val="22"/>
          <w:lang w:val="en-GB" w:bidi="ar-SA"/>
        </w:rPr>
        <w:t xml:space="preserve"> </w:t>
      </w:r>
      <w:proofErr w:type="spellStart"/>
      <w:r w:rsidRPr="005700D4">
        <w:rPr>
          <w:sz w:val="22"/>
          <w:szCs w:val="22"/>
          <w:lang w:val="en-GB" w:bidi="ar-SA"/>
        </w:rPr>
        <w:t>protecția</w:t>
      </w:r>
      <w:proofErr w:type="spellEnd"/>
      <w:r w:rsidRPr="005700D4">
        <w:rPr>
          <w:sz w:val="22"/>
          <w:szCs w:val="22"/>
          <w:lang w:val="en-GB" w:bidi="ar-SA"/>
        </w:rPr>
        <w:t xml:space="preserve"> </w:t>
      </w:r>
      <w:proofErr w:type="spellStart"/>
      <w:r w:rsidRPr="005700D4">
        <w:rPr>
          <w:sz w:val="22"/>
          <w:szCs w:val="22"/>
          <w:lang w:val="en-GB" w:bidi="ar-SA"/>
        </w:rPr>
        <w:t>mediului</w:t>
      </w:r>
      <w:proofErr w:type="spellEnd"/>
      <w:r w:rsidRPr="005700D4">
        <w:rPr>
          <w:sz w:val="22"/>
          <w:szCs w:val="22"/>
          <w:lang w:val="en-GB" w:bidi="ar-SA"/>
        </w:rPr>
        <w:t xml:space="preserve"> </w:t>
      </w:r>
      <w:proofErr w:type="spellStart"/>
      <w:r>
        <w:rPr>
          <w:sz w:val="22"/>
          <w:szCs w:val="22"/>
          <w:lang w:val="en-GB" w:bidi="ar-SA"/>
        </w:rPr>
        <w:t>și</w:t>
      </w:r>
      <w:proofErr w:type="spellEnd"/>
      <w:r>
        <w:rPr>
          <w:sz w:val="22"/>
          <w:szCs w:val="22"/>
          <w:lang w:val="en-GB" w:bidi="ar-SA"/>
        </w:rPr>
        <w:t xml:space="preserve"> </w:t>
      </w:r>
      <w:proofErr w:type="spellStart"/>
      <w:r>
        <w:rPr>
          <w:sz w:val="22"/>
          <w:szCs w:val="22"/>
          <w:lang w:val="en-GB" w:bidi="ar-SA"/>
        </w:rPr>
        <w:t>legislația</w:t>
      </w:r>
      <w:proofErr w:type="spellEnd"/>
      <w:r>
        <w:rPr>
          <w:sz w:val="22"/>
          <w:szCs w:val="22"/>
          <w:lang w:val="en-GB" w:bidi="ar-SA"/>
        </w:rPr>
        <w:t xml:space="preserve"> </w:t>
      </w:r>
      <w:proofErr w:type="spellStart"/>
      <w:r>
        <w:rPr>
          <w:sz w:val="22"/>
          <w:szCs w:val="22"/>
          <w:lang w:val="en-GB" w:bidi="ar-SA"/>
        </w:rPr>
        <w:t>conexă</w:t>
      </w:r>
      <w:proofErr w:type="spellEnd"/>
      <w:r>
        <w:rPr>
          <w:sz w:val="22"/>
          <w:szCs w:val="22"/>
          <w:lang w:val="en-GB" w:bidi="ar-SA"/>
        </w:rPr>
        <w:t xml:space="preserve"> </w:t>
      </w:r>
      <w:proofErr w:type="spellStart"/>
      <w:r w:rsidRPr="005700D4">
        <w:rPr>
          <w:sz w:val="22"/>
          <w:szCs w:val="22"/>
          <w:lang w:val="en-GB" w:bidi="ar-SA"/>
        </w:rPr>
        <w:t>privind</w:t>
      </w:r>
      <w:proofErr w:type="spellEnd"/>
      <w:r w:rsidRPr="005700D4">
        <w:rPr>
          <w:sz w:val="22"/>
          <w:szCs w:val="22"/>
          <w:lang w:val="en-GB" w:bidi="ar-SA"/>
        </w:rPr>
        <w:t xml:space="preserve"> </w:t>
      </w:r>
      <w:proofErr w:type="spellStart"/>
      <w:r w:rsidRPr="005700D4">
        <w:rPr>
          <w:sz w:val="22"/>
          <w:szCs w:val="22"/>
          <w:lang w:val="en-GB" w:bidi="ar-SA"/>
        </w:rPr>
        <w:t>autorizarea</w:t>
      </w:r>
      <w:proofErr w:type="spellEnd"/>
      <w:r w:rsidRPr="005700D4">
        <w:rPr>
          <w:sz w:val="22"/>
          <w:szCs w:val="22"/>
          <w:lang w:val="en-GB" w:bidi="ar-SA"/>
        </w:rPr>
        <w:t xml:space="preserve"> </w:t>
      </w:r>
      <w:proofErr w:type="spellStart"/>
      <w:r w:rsidRPr="005700D4">
        <w:rPr>
          <w:sz w:val="22"/>
          <w:szCs w:val="22"/>
          <w:lang w:val="en-GB" w:bidi="ar-SA"/>
        </w:rPr>
        <w:t>lucrărilor</w:t>
      </w:r>
      <w:proofErr w:type="spellEnd"/>
      <w:r w:rsidRPr="005700D4">
        <w:rPr>
          <w:sz w:val="22"/>
          <w:szCs w:val="22"/>
          <w:lang w:val="en-GB" w:bidi="ar-SA"/>
        </w:rPr>
        <w:t xml:space="preserve"> de </w:t>
      </w:r>
      <w:proofErr w:type="spellStart"/>
      <w:r w:rsidRPr="005700D4">
        <w:rPr>
          <w:sz w:val="22"/>
          <w:szCs w:val="22"/>
          <w:lang w:val="en-GB" w:bidi="ar-SA"/>
        </w:rPr>
        <w:t>construcții</w:t>
      </w:r>
      <w:proofErr w:type="spellEnd"/>
      <w:r w:rsidRPr="005700D4">
        <w:rPr>
          <w:sz w:val="22"/>
          <w:szCs w:val="22"/>
          <w:lang w:val="en-GB" w:bidi="ar-SA"/>
        </w:rPr>
        <w:t>.</w:t>
      </w:r>
    </w:p>
    <w:p w14:paraId="0F10A3F6" w14:textId="77777777" w:rsidR="00545236" w:rsidRDefault="00545236" w:rsidP="00545236">
      <w:pPr>
        <w:pStyle w:val="Default"/>
        <w:spacing w:line="300" w:lineRule="auto"/>
        <w:jc w:val="both"/>
        <w:rPr>
          <w:sz w:val="22"/>
          <w:szCs w:val="22"/>
          <w:lang w:val="en-GB" w:bidi="ar-SA"/>
        </w:rPr>
      </w:pPr>
      <w:proofErr w:type="spellStart"/>
      <w:proofErr w:type="gramStart"/>
      <w:r w:rsidRPr="005700D4">
        <w:rPr>
          <w:sz w:val="22"/>
          <w:szCs w:val="22"/>
          <w:u w:val="single"/>
          <w:lang w:val="en-GB" w:bidi="ar-SA"/>
        </w:rPr>
        <w:t>Inovare</w:t>
      </w:r>
      <w:proofErr w:type="spellEnd"/>
      <w:r w:rsidRPr="005700D4">
        <w:rPr>
          <w:sz w:val="22"/>
          <w:szCs w:val="22"/>
          <w:lang w:val="en-GB" w:bidi="ar-SA"/>
        </w:rPr>
        <w:t xml:space="preserve"> :</w:t>
      </w:r>
      <w:proofErr w:type="gramEnd"/>
      <w:r w:rsidRPr="005700D4">
        <w:rPr>
          <w:sz w:val="22"/>
          <w:szCs w:val="22"/>
          <w:lang w:val="en-GB" w:bidi="ar-SA"/>
        </w:rPr>
        <w:t xml:space="preserve"> </w:t>
      </w:r>
      <w:proofErr w:type="spellStart"/>
      <w:r w:rsidRPr="005700D4">
        <w:rPr>
          <w:sz w:val="22"/>
          <w:szCs w:val="22"/>
          <w:lang w:val="en-GB" w:bidi="ar-SA"/>
        </w:rPr>
        <w:t>prin</w:t>
      </w:r>
      <w:proofErr w:type="spellEnd"/>
      <w:r w:rsidRPr="005700D4">
        <w:rPr>
          <w:sz w:val="22"/>
          <w:szCs w:val="22"/>
          <w:lang w:val="en-GB" w:bidi="ar-SA"/>
        </w:rPr>
        <w:t xml:space="preserve"> </w:t>
      </w:r>
      <w:proofErr w:type="spellStart"/>
      <w:r w:rsidRPr="005700D4">
        <w:rPr>
          <w:sz w:val="22"/>
          <w:szCs w:val="22"/>
          <w:lang w:val="en-GB" w:bidi="ar-SA"/>
        </w:rPr>
        <w:t>această</w:t>
      </w:r>
      <w:proofErr w:type="spellEnd"/>
      <w:r w:rsidRPr="005700D4">
        <w:rPr>
          <w:sz w:val="22"/>
          <w:szCs w:val="22"/>
          <w:lang w:val="en-GB" w:bidi="ar-SA"/>
        </w:rPr>
        <w:t xml:space="preserve"> </w:t>
      </w:r>
      <w:proofErr w:type="spellStart"/>
      <w:r w:rsidRPr="005700D4">
        <w:rPr>
          <w:sz w:val="22"/>
          <w:szCs w:val="22"/>
          <w:lang w:val="en-GB" w:bidi="ar-SA"/>
        </w:rPr>
        <w:t>măsura</w:t>
      </w:r>
      <w:proofErr w:type="spellEnd"/>
      <w:r w:rsidRPr="005700D4">
        <w:rPr>
          <w:sz w:val="22"/>
          <w:szCs w:val="22"/>
          <w:lang w:val="en-GB" w:bidi="ar-SA"/>
        </w:rPr>
        <w:t xml:space="preserve"> se </w:t>
      </w:r>
      <w:proofErr w:type="spellStart"/>
      <w:r w:rsidRPr="005700D4">
        <w:rPr>
          <w:sz w:val="22"/>
          <w:szCs w:val="22"/>
          <w:lang w:val="en-GB" w:bidi="ar-SA"/>
        </w:rPr>
        <w:t>v</w:t>
      </w:r>
      <w:r>
        <w:rPr>
          <w:sz w:val="22"/>
          <w:szCs w:val="22"/>
          <w:lang w:val="en-GB" w:bidi="ar-SA"/>
        </w:rPr>
        <w:t>or</w:t>
      </w:r>
      <w:proofErr w:type="spellEnd"/>
      <w:r>
        <w:rPr>
          <w:sz w:val="22"/>
          <w:szCs w:val="22"/>
          <w:lang w:val="en-GB" w:bidi="ar-SA"/>
        </w:rPr>
        <w:t xml:space="preserve"> </w:t>
      </w:r>
      <w:proofErr w:type="spellStart"/>
      <w:r w:rsidRPr="005700D4">
        <w:rPr>
          <w:sz w:val="22"/>
          <w:szCs w:val="22"/>
          <w:lang w:val="en-GB" w:bidi="ar-SA"/>
        </w:rPr>
        <w:t>putea</w:t>
      </w:r>
      <w:proofErr w:type="spellEnd"/>
      <w:r w:rsidRPr="005700D4">
        <w:rPr>
          <w:sz w:val="22"/>
          <w:szCs w:val="22"/>
          <w:lang w:val="en-GB" w:bidi="ar-SA"/>
        </w:rPr>
        <w:t xml:space="preserve"> </w:t>
      </w:r>
      <w:proofErr w:type="spellStart"/>
      <w:r w:rsidRPr="005700D4">
        <w:rPr>
          <w:sz w:val="22"/>
          <w:szCs w:val="22"/>
          <w:lang w:val="en-GB" w:bidi="ar-SA"/>
        </w:rPr>
        <w:t>diversifica</w:t>
      </w:r>
      <w:proofErr w:type="spellEnd"/>
      <w:r w:rsidRPr="005700D4">
        <w:rPr>
          <w:sz w:val="22"/>
          <w:szCs w:val="22"/>
          <w:lang w:val="en-GB" w:bidi="ar-SA"/>
        </w:rPr>
        <w:t xml:space="preserve"> </w:t>
      </w:r>
      <w:proofErr w:type="spellStart"/>
      <w:r w:rsidRPr="005700D4">
        <w:rPr>
          <w:sz w:val="22"/>
          <w:szCs w:val="22"/>
          <w:lang w:val="en-GB" w:bidi="ar-SA"/>
        </w:rPr>
        <w:t>activitățile</w:t>
      </w:r>
      <w:proofErr w:type="spellEnd"/>
      <w:r w:rsidRPr="005700D4">
        <w:rPr>
          <w:sz w:val="22"/>
          <w:szCs w:val="22"/>
          <w:lang w:val="en-GB" w:bidi="ar-SA"/>
        </w:rPr>
        <w:t xml:space="preserve"> </w:t>
      </w:r>
      <w:proofErr w:type="spellStart"/>
      <w:r w:rsidRPr="005700D4">
        <w:rPr>
          <w:sz w:val="22"/>
          <w:szCs w:val="22"/>
          <w:lang w:val="en-GB" w:bidi="ar-SA"/>
        </w:rPr>
        <w:t>economice</w:t>
      </w:r>
      <w:proofErr w:type="spellEnd"/>
      <w:r w:rsidRPr="005700D4">
        <w:rPr>
          <w:sz w:val="22"/>
          <w:szCs w:val="22"/>
          <w:lang w:val="en-GB" w:bidi="ar-SA"/>
        </w:rPr>
        <w:t xml:space="preserve"> din </w:t>
      </w:r>
      <w:proofErr w:type="spellStart"/>
      <w:r w:rsidRPr="005700D4">
        <w:rPr>
          <w:sz w:val="22"/>
          <w:szCs w:val="22"/>
          <w:lang w:val="en-GB" w:bidi="ar-SA"/>
        </w:rPr>
        <w:t>teritoriul</w:t>
      </w:r>
      <w:proofErr w:type="spellEnd"/>
      <w:r>
        <w:rPr>
          <w:sz w:val="22"/>
          <w:szCs w:val="22"/>
          <w:lang w:val="en-GB" w:bidi="ar-SA"/>
        </w:rPr>
        <w:t xml:space="preserve"> </w:t>
      </w:r>
      <w:r w:rsidRPr="005700D4">
        <w:rPr>
          <w:sz w:val="22"/>
          <w:szCs w:val="22"/>
          <w:lang w:val="en-GB" w:bidi="ar-SA"/>
        </w:rPr>
        <w:t xml:space="preserve">GAL </w:t>
      </w:r>
      <w:proofErr w:type="spellStart"/>
      <w:r w:rsidRPr="005700D4">
        <w:rPr>
          <w:sz w:val="22"/>
          <w:szCs w:val="22"/>
          <w:lang w:val="en-GB" w:bidi="ar-SA"/>
        </w:rPr>
        <w:t>și</w:t>
      </w:r>
      <w:proofErr w:type="spellEnd"/>
      <w:r w:rsidRPr="005700D4">
        <w:rPr>
          <w:sz w:val="22"/>
          <w:szCs w:val="22"/>
          <w:lang w:val="en-GB" w:bidi="ar-SA"/>
        </w:rPr>
        <w:t xml:space="preserve"> </w:t>
      </w:r>
      <w:proofErr w:type="spellStart"/>
      <w:r w:rsidRPr="005700D4">
        <w:rPr>
          <w:sz w:val="22"/>
          <w:szCs w:val="22"/>
          <w:lang w:val="en-GB" w:bidi="ar-SA"/>
        </w:rPr>
        <w:t>vor</w:t>
      </w:r>
      <w:proofErr w:type="spellEnd"/>
      <w:r w:rsidRPr="005700D4">
        <w:rPr>
          <w:sz w:val="22"/>
          <w:szCs w:val="22"/>
          <w:lang w:val="en-GB" w:bidi="ar-SA"/>
        </w:rPr>
        <w:t xml:space="preserve"> fi </w:t>
      </w:r>
      <w:proofErr w:type="spellStart"/>
      <w:r w:rsidRPr="005700D4">
        <w:rPr>
          <w:sz w:val="22"/>
          <w:szCs w:val="22"/>
          <w:lang w:val="en-GB" w:bidi="ar-SA"/>
        </w:rPr>
        <w:t>deschise</w:t>
      </w:r>
      <w:proofErr w:type="spellEnd"/>
      <w:r w:rsidRPr="005700D4">
        <w:rPr>
          <w:sz w:val="22"/>
          <w:szCs w:val="22"/>
          <w:lang w:val="en-GB" w:bidi="ar-SA"/>
        </w:rPr>
        <w:t xml:space="preserve"> </w:t>
      </w:r>
      <w:proofErr w:type="spellStart"/>
      <w:r w:rsidRPr="005700D4">
        <w:rPr>
          <w:sz w:val="22"/>
          <w:szCs w:val="22"/>
          <w:lang w:val="en-GB" w:bidi="ar-SA"/>
        </w:rPr>
        <w:t>noi</w:t>
      </w:r>
      <w:proofErr w:type="spellEnd"/>
      <w:r w:rsidRPr="005700D4">
        <w:rPr>
          <w:sz w:val="22"/>
          <w:szCs w:val="22"/>
          <w:lang w:val="en-GB" w:bidi="ar-SA"/>
        </w:rPr>
        <w:t xml:space="preserve"> </w:t>
      </w:r>
      <w:proofErr w:type="spellStart"/>
      <w:r w:rsidRPr="005700D4">
        <w:rPr>
          <w:sz w:val="22"/>
          <w:szCs w:val="22"/>
          <w:lang w:val="en-GB" w:bidi="ar-SA"/>
        </w:rPr>
        <w:t>oportunități</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sidRPr="005700D4">
        <w:rPr>
          <w:sz w:val="22"/>
          <w:szCs w:val="22"/>
          <w:lang w:val="en-GB" w:bidi="ar-SA"/>
        </w:rPr>
        <w:t xml:space="preserve"> </w:t>
      </w:r>
      <w:proofErr w:type="spellStart"/>
      <w:r w:rsidRPr="005700D4">
        <w:rPr>
          <w:sz w:val="22"/>
          <w:szCs w:val="22"/>
          <w:lang w:val="en-GB" w:bidi="ar-SA"/>
        </w:rPr>
        <w:t>posibilități</w:t>
      </w:r>
      <w:proofErr w:type="spellEnd"/>
      <w:r w:rsidRPr="005700D4">
        <w:rPr>
          <w:sz w:val="22"/>
          <w:szCs w:val="22"/>
          <w:lang w:val="en-GB" w:bidi="ar-SA"/>
        </w:rPr>
        <w:t xml:space="preserve"> </w:t>
      </w:r>
      <w:proofErr w:type="spellStart"/>
      <w:r w:rsidRPr="005700D4">
        <w:rPr>
          <w:sz w:val="22"/>
          <w:szCs w:val="22"/>
          <w:lang w:val="en-GB" w:bidi="ar-SA"/>
        </w:rPr>
        <w:t>pentru</w:t>
      </w:r>
      <w:proofErr w:type="spellEnd"/>
      <w:r w:rsidRPr="005700D4">
        <w:rPr>
          <w:sz w:val="22"/>
          <w:szCs w:val="22"/>
          <w:lang w:val="en-GB" w:bidi="ar-SA"/>
        </w:rPr>
        <w:t xml:space="preserve"> </w:t>
      </w:r>
      <w:proofErr w:type="spellStart"/>
      <w:r w:rsidRPr="005700D4">
        <w:rPr>
          <w:sz w:val="22"/>
          <w:szCs w:val="22"/>
          <w:lang w:val="en-GB" w:bidi="ar-SA"/>
        </w:rPr>
        <w:t>adoptarea</w:t>
      </w:r>
      <w:proofErr w:type="spellEnd"/>
      <w:r w:rsidRPr="005700D4">
        <w:rPr>
          <w:sz w:val="22"/>
          <w:szCs w:val="22"/>
          <w:lang w:val="en-GB" w:bidi="ar-SA"/>
        </w:rPr>
        <w:t xml:space="preserve"> de </w:t>
      </w:r>
      <w:proofErr w:type="spellStart"/>
      <w:r w:rsidRPr="005700D4">
        <w:rPr>
          <w:sz w:val="22"/>
          <w:szCs w:val="22"/>
          <w:lang w:val="en-GB" w:bidi="ar-SA"/>
        </w:rPr>
        <w:t>metode</w:t>
      </w:r>
      <w:proofErr w:type="spellEnd"/>
      <w:r w:rsidRPr="005700D4">
        <w:rPr>
          <w:sz w:val="22"/>
          <w:szCs w:val="22"/>
          <w:lang w:val="en-GB" w:bidi="ar-SA"/>
        </w:rPr>
        <w:t xml:space="preserve"> </w:t>
      </w:r>
      <w:proofErr w:type="spellStart"/>
      <w:r w:rsidRPr="005700D4">
        <w:rPr>
          <w:sz w:val="22"/>
          <w:szCs w:val="22"/>
          <w:lang w:val="en-GB" w:bidi="ar-SA"/>
        </w:rPr>
        <w:t>noi</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Pr>
          <w:sz w:val="22"/>
          <w:szCs w:val="22"/>
          <w:lang w:val="en-GB" w:bidi="ar-SA"/>
        </w:rPr>
        <w:t xml:space="preserve"> </w:t>
      </w:r>
      <w:proofErr w:type="spellStart"/>
      <w:r w:rsidRPr="005700D4">
        <w:rPr>
          <w:sz w:val="22"/>
          <w:szCs w:val="22"/>
          <w:lang w:val="en-GB" w:bidi="ar-SA"/>
        </w:rPr>
        <w:t>utilizarea</w:t>
      </w:r>
      <w:proofErr w:type="spellEnd"/>
      <w:r w:rsidRPr="005700D4">
        <w:rPr>
          <w:sz w:val="22"/>
          <w:szCs w:val="22"/>
          <w:lang w:val="en-GB" w:bidi="ar-SA"/>
        </w:rPr>
        <w:t xml:space="preserve"> de </w:t>
      </w:r>
      <w:proofErr w:type="spellStart"/>
      <w:r w:rsidRPr="005700D4">
        <w:rPr>
          <w:sz w:val="22"/>
          <w:szCs w:val="22"/>
          <w:lang w:val="en-GB" w:bidi="ar-SA"/>
        </w:rPr>
        <w:t>tehnologii</w:t>
      </w:r>
      <w:proofErr w:type="spellEnd"/>
      <w:r w:rsidRPr="005700D4">
        <w:rPr>
          <w:sz w:val="22"/>
          <w:szCs w:val="22"/>
          <w:lang w:val="en-GB" w:bidi="ar-SA"/>
        </w:rPr>
        <w:t xml:space="preserve"> </w:t>
      </w:r>
      <w:proofErr w:type="spellStart"/>
      <w:r w:rsidRPr="005700D4">
        <w:rPr>
          <w:sz w:val="22"/>
          <w:szCs w:val="22"/>
          <w:lang w:val="en-GB" w:bidi="ar-SA"/>
        </w:rPr>
        <w:t>inovatoare</w:t>
      </w:r>
      <w:proofErr w:type="spellEnd"/>
      <w:r w:rsidRPr="005700D4">
        <w:rPr>
          <w:sz w:val="22"/>
          <w:szCs w:val="22"/>
          <w:lang w:val="en-GB" w:bidi="ar-SA"/>
        </w:rPr>
        <w:t>.</w:t>
      </w:r>
    </w:p>
    <w:p w14:paraId="0C6ED063" w14:textId="77777777" w:rsidR="00545236" w:rsidRPr="005700D4" w:rsidRDefault="00545236" w:rsidP="00545236">
      <w:pPr>
        <w:pStyle w:val="Default"/>
        <w:spacing w:line="300" w:lineRule="auto"/>
        <w:jc w:val="both"/>
        <w:rPr>
          <w:sz w:val="22"/>
          <w:szCs w:val="22"/>
          <w:lang w:val="en-GB" w:bidi="ar-SA"/>
        </w:rPr>
      </w:pPr>
      <w:proofErr w:type="spellStart"/>
      <w:r w:rsidRPr="005700D4">
        <w:rPr>
          <w:sz w:val="22"/>
          <w:szCs w:val="22"/>
          <w:lang w:val="en-GB" w:bidi="ar-SA"/>
        </w:rPr>
        <w:t>Măsura</w:t>
      </w:r>
      <w:proofErr w:type="spellEnd"/>
      <w:r w:rsidRPr="005700D4">
        <w:rPr>
          <w:sz w:val="22"/>
          <w:szCs w:val="22"/>
          <w:lang w:val="en-GB" w:bidi="ar-SA"/>
        </w:rPr>
        <w:t xml:space="preserve"> </w:t>
      </w:r>
      <w:proofErr w:type="spellStart"/>
      <w:r w:rsidRPr="005700D4">
        <w:rPr>
          <w:sz w:val="22"/>
          <w:szCs w:val="22"/>
          <w:lang w:val="en-GB" w:bidi="ar-SA"/>
        </w:rPr>
        <w:t>vizează</w:t>
      </w:r>
      <w:proofErr w:type="spellEnd"/>
      <w:r w:rsidRPr="005700D4">
        <w:rPr>
          <w:sz w:val="22"/>
          <w:szCs w:val="22"/>
          <w:lang w:val="en-GB" w:bidi="ar-SA"/>
        </w:rPr>
        <w:t xml:space="preserve"> </w:t>
      </w:r>
      <w:proofErr w:type="spellStart"/>
      <w:r w:rsidRPr="005700D4">
        <w:rPr>
          <w:sz w:val="22"/>
          <w:szCs w:val="22"/>
          <w:lang w:val="en-GB" w:bidi="ar-SA"/>
        </w:rPr>
        <w:t>încurajarea</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sidRPr="005700D4">
        <w:rPr>
          <w:sz w:val="22"/>
          <w:szCs w:val="22"/>
          <w:lang w:val="en-GB" w:bidi="ar-SA"/>
        </w:rPr>
        <w:t xml:space="preserve"> </w:t>
      </w:r>
      <w:proofErr w:type="spellStart"/>
      <w:r w:rsidRPr="005700D4">
        <w:rPr>
          <w:sz w:val="22"/>
          <w:szCs w:val="22"/>
          <w:lang w:val="en-GB" w:bidi="ar-SA"/>
        </w:rPr>
        <w:t>susținerea</w:t>
      </w:r>
      <w:proofErr w:type="spellEnd"/>
      <w:r w:rsidRPr="005700D4">
        <w:rPr>
          <w:sz w:val="22"/>
          <w:szCs w:val="22"/>
          <w:lang w:val="en-GB" w:bidi="ar-SA"/>
        </w:rPr>
        <w:t xml:space="preserve"> </w:t>
      </w:r>
      <w:proofErr w:type="spellStart"/>
      <w:r w:rsidRPr="005700D4">
        <w:rPr>
          <w:sz w:val="22"/>
          <w:szCs w:val="22"/>
          <w:lang w:val="en-GB" w:bidi="ar-SA"/>
        </w:rPr>
        <w:t>turismului</w:t>
      </w:r>
      <w:proofErr w:type="spellEnd"/>
      <w:r w:rsidRPr="005700D4">
        <w:rPr>
          <w:sz w:val="22"/>
          <w:szCs w:val="22"/>
          <w:lang w:val="en-GB" w:bidi="ar-SA"/>
        </w:rPr>
        <w:t xml:space="preserve"> rural, </w:t>
      </w:r>
      <w:proofErr w:type="spellStart"/>
      <w:r w:rsidRPr="005700D4">
        <w:rPr>
          <w:sz w:val="22"/>
          <w:szCs w:val="22"/>
          <w:lang w:val="en-GB" w:bidi="ar-SA"/>
        </w:rPr>
        <w:t>în</w:t>
      </w:r>
      <w:proofErr w:type="spellEnd"/>
      <w:r w:rsidRPr="005700D4">
        <w:rPr>
          <w:sz w:val="22"/>
          <w:szCs w:val="22"/>
          <w:lang w:val="en-GB" w:bidi="ar-SA"/>
        </w:rPr>
        <w:t xml:space="preserve"> </w:t>
      </w:r>
      <w:proofErr w:type="spellStart"/>
      <w:r w:rsidRPr="005700D4">
        <w:rPr>
          <w:sz w:val="22"/>
          <w:szCs w:val="22"/>
          <w:lang w:val="en-GB" w:bidi="ar-SA"/>
        </w:rPr>
        <w:t>toate</w:t>
      </w:r>
      <w:proofErr w:type="spellEnd"/>
      <w:r w:rsidRPr="005700D4">
        <w:rPr>
          <w:sz w:val="22"/>
          <w:szCs w:val="22"/>
          <w:lang w:val="en-GB" w:bidi="ar-SA"/>
        </w:rPr>
        <w:t xml:space="preserve"> </w:t>
      </w:r>
      <w:proofErr w:type="spellStart"/>
      <w:r w:rsidRPr="005700D4">
        <w:rPr>
          <w:sz w:val="22"/>
          <w:szCs w:val="22"/>
          <w:lang w:val="en-GB" w:bidi="ar-SA"/>
        </w:rPr>
        <w:t>formale</w:t>
      </w:r>
      <w:proofErr w:type="spellEnd"/>
      <w:r w:rsidRPr="005700D4">
        <w:rPr>
          <w:sz w:val="22"/>
          <w:szCs w:val="22"/>
          <w:lang w:val="en-GB" w:bidi="ar-SA"/>
        </w:rPr>
        <w:t xml:space="preserve"> sale.</w:t>
      </w:r>
    </w:p>
    <w:p w14:paraId="123D2C67" w14:textId="77777777" w:rsidR="00545236" w:rsidRPr="005700D4" w:rsidRDefault="00545236" w:rsidP="00545236">
      <w:pPr>
        <w:pStyle w:val="Default"/>
        <w:spacing w:line="300" w:lineRule="auto"/>
        <w:jc w:val="both"/>
        <w:rPr>
          <w:sz w:val="22"/>
          <w:szCs w:val="22"/>
          <w:lang w:val="en-GB" w:bidi="ar-SA"/>
        </w:rPr>
      </w:pPr>
    </w:p>
    <w:p w14:paraId="4FDD1501" w14:textId="77777777" w:rsidR="00545236" w:rsidRDefault="00545236" w:rsidP="00545236">
      <w:pPr>
        <w:pStyle w:val="Default"/>
        <w:spacing w:line="300" w:lineRule="auto"/>
        <w:jc w:val="both"/>
        <w:rPr>
          <w:color w:val="FF3333"/>
          <w:sz w:val="22"/>
          <w:szCs w:val="22"/>
        </w:rPr>
      </w:pPr>
      <w:r w:rsidRPr="00C97FAB">
        <w:rPr>
          <w:b/>
          <w:bCs/>
          <w:sz w:val="22"/>
          <w:szCs w:val="22"/>
        </w:rPr>
        <w:t xml:space="preserve">1.8. Complementaritatea cu alte măsuri din SDL: </w:t>
      </w:r>
      <w:r w:rsidRPr="00C97FAB">
        <w:rPr>
          <w:b/>
          <w:bCs/>
          <w:color w:val="385623" w:themeColor="accent6" w:themeShade="80"/>
          <w:sz w:val="22"/>
          <w:szCs w:val="22"/>
        </w:rPr>
        <w:t>M3</w:t>
      </w:r>
      <w:r w:rsidRPr="00C97FAB">
        <w:rPr>
          <w:b/>
          <w:bCs/>
          <w:color w:val="385623" w:themeColor="accent6" w:themeShade="80"/>
          <w:sz w:val="22"/>
          <w:szCs w:val="22"/>
          <w:lang w:val="en-US"/>
        </w:rPr>
        <w:t>.</w:t>
      </w:r>
      <w:r>
        <w:rPr>
          <w:b/>
          <w:bCs/>
          <w:color w:val="385623" w:themeColor="accent6" w:themeShade="80"/>
          <w:sz w:val="22"/>
          <w:szCs w:val="22"/>
          <w:lang w:val="en-US"/>
        </w:rPr>
        <w:t>1. (DI 6A)</w:t>
      </w:r>
    </w:p>
    <w:p w14:paraId="6F7B99EF" w14:textId="77777777" w:rsidR="00545236" w:rsidRPr="00C97FAB" w:rsidRDefault="00545236" w:rsidP="00545236">
      <w:pPr>
        <w:pStyle w:val="Default"/>
        <w:spacing w:line="300" w:lineRule="auto"/>
        <w:jc w:val="both"/>
        <w:rPr>
          <w:sz w:val="22"/>
          <w:szCs w:val="22"/>
        </w:rPr>
      </w:pPr>
    </w:p>
    <w:p w14:paraId="73CD461B" w14:textId="77777777" w:rsidR="00545236" w:rsidRDefault="00545236" w:rsidP="00545236">
      <w:pPr>
        <w:pStyle w:val="Default"/>
        <w:spacing w:line="300" w:lineRule="auto"/>
        <w:jc w:val="both"/>
        <w:rPr>
          <w:b/>
          <w:bCs/>
          <w:color w:val="808080"/>
          <w:sz w:val="22"/>
          <w:szCs w:val="22"/>
        </w:rPr>
      </w:pPr>
      <w:r w:rsidRPr="00C97FAB">
        <w:rPr>
          <w:b/>
          <w:bCs/>
          <w:sz w:val="22"/>
          <w:szCs w:val="22"/>
        </w:rPr>
        <w:t>1.9. Sinergia cu alte măsuri din SDL:</w:t>
      </w:r>
      <w:r w:rsidRPr="00C97FAB">
        <w:rPr>
          <w:sz w:val="22"/>
          <w:szCs w:val="22"/>
        </w:rPr>
        <w:t xml:space="preserve"> </w:t>
      </w:r>
      <w:r w:rsidRPr="00C97FAB">
        <w:rPr>
          <w:b/>
          <w:bCs/>
          <w:color w:val="385623" w:themeColor="accent6" w:themeShade="80"/>
          <w:sz w:val="22"/>
          <w:szCs w:val="22"/>
        </w:rPr>
        <w:t>M3</w:t>
      </w:r>
      <w:r w:rsidRPr="00C97FAB">
        <w:rPr>
          <w:b/>
          <w:bCs/>
          <w:color w:val="385623" w:themeColor="accent6" w:themeShade="80"/>
          <w:sz w:val="22"/>
          <w:szCs w:val="22"/>
          <w:lang w:val="en-US"/>
        </w:rPr>
        <w:t>.2.</w:t>
      </w:r>
      <w:r w:rsidRPr="00C97FAB">
        <w:rPr>
          <w:b/>
          <w:bCs/>
          <w:color w:val="385623" w:themeColor="accent6" w:themeShade="80"/>
          <w:sz w:val="22"/>
          <w:szCs w:val="22"/>
        </w:rPr>
        <w:t>, M3</w:t>
      </w:r>
      <w:r w:rsidRPr="00C97FAB">
        <w:rPr>
          <w:b/>
          <w:bCs/>
          <w:color w:val="385623" w:themeColor="accent6" w:themeShade="80"/>
          <w:sz w:val="22"/>
          <w:szCs w:val="22"/>
          <w:lang w:val="en-US"/>
        </w:rPr>
        <w:t>.3.</w:t>
      </w:r>
      <w:r w:rsidRPr="00C97FAB">
        <w:rPr>
          <w:b/>
          <w:bCs/>
          <w:color w:val="385623" w:themeColor="accent6" w:themeShade="80"/>
          <w:sz w:val="22"/>
          <w:szCs w:val="22"/>
        </w:rPr>
        <w:t>, M3</w:t>
      </w:r>
      <w:r w:rsidRPr="00C97FAB">
        <w:rPr>
          <w:b/>
          <w:bCs/>
          <w:color w:val="385623" w:themeColor="accent6" w:themeShade="80"/>
          <w:sz w:val="22"/>
          <w:szCs w:val="22"/>
          <w:lang w:val="en-US"/>
        </w:rPr>
        <w:t>.4</w:t>
      </w:r>
      <w:r>
        <w:rPr>
          <w:b/>
          <w:bCs/>
          <w:color w:val="385623" w:themeColor="accent6" w:themeShade="80"/>
          <w:sz w:val="22"/>
          <w:szCs w:val="22"/>
          <w:lang w:val="en-US"/>
        </w:rPr>
        <w:t>., M3.6</w:t>
      </w:r>
      <w:r w:rsidRPr="00C97FAB">
        <w:rPr>
          <w:b/>
          <w:bCs/>
          <w:color w:val="385623" w:themeColor="accent6" w:themeShade="80"/>
          <w:sz w:val="22"/>
          <w:szCs w:val="22"/>
          <w:lang w:val="en-US"/>
        </w:rPr>
        <w:t xml:space="preserve"> </w:t>
      </w:r>
      <w:r w:rsidRPr="00C97FAB">
        <w:rPr>
          <w:b/>
          <w:bCs/>
          <w:color w:val="385623" w:themeColor="accent6" w:themeShade="80"/>
          <w:sz w:val="22"/>
          <w:szCs w:val="22"/>
        </w:rPr>
        <w:t>(DI 6B</w:t>
      </w:r>
      <w:r w:rsidRPr="00C97FAB">
        <w:rPr>
          <w:b/>
          <w:bCs/>
          <w:color w:val="808080"/>
          <w:sz w:val="22"/>
          <w:szCs w:val="22"/>
        </w:rPr>
        <w:t>)</w:t>
      </w:r>
    </w:p>
    <w:p w14:paraId="25076362" w14:textId="77777777" w:rsidR="00545236" w:rsidRPr="005700D4" w:rsidRDefault="00545236" w:rsidP="00545236">
      <w:pPr>
        <w:pStyle w:val="Default"/>
        <w:spacing w:line="300" w:lineRule="auto"/>
        <w:rPr>
          <w:b/>
          <w:bCs/>
          <w:color w:val="808080"/>
          <w:sz w:val="22"/>
          <w:szCs w:val="22"/>
        </w:rPr>
      </w:pPr>
      <w:proofErr w:type="spellStart"/>
      <w:r w:rsidRPr="005700D4">
        <w:rPr>
          <w:sz w:val="22"/>
          <w:szCs w:val="22"/>
          <w:lang w:val="en-GB" w:bidi="ar-SA"/>
        </w:rPr>
        <w:t>Toate</w:t>
      </w:r>
      <w:proofErr w:type="spellEnd"/>
      <w:r w:rsidRPr="005700D4">
        <w:rPr>
          <w:sz w:val="22"/>
          <w:szCs w:val="22"/>
          <w:lang w:val="en-GB" w:bidi="ar-SA"/>
        </w:rPr>
        <w:t xml:space="preserve"> </w:t>
      </w:r>
      <w:proofErr w:type="spellStart"/>
      <w:r w:rsidRPr="005700D4">
        <w:rPr>
          <w:sz w:val="22"/>
          <w:szCs w:val="22"/>
          <w:lang w:val="en-GB" w:bidi="ar-SA"/>
        </w:rPr>
        <w:t>aceste</w:t>
      </w:r>
      <w:proofErr w:type="spellEnd"/>
      <w:r w:rsidRPr="005700D4">
        <w:rPr>
          <w:sz w:val="22"/>
          <w:szCs w:val="22"/>
          <w:lang w:val="en-GB" w:bidi="ar-SA"/>
        </w:rPr>
        <w:t xml:space="preserve"> </w:t>
      </w:r>
      <w:proofErr w:type="spellStart"/>
      <w:r w:rsidRPr="005700D4">
        <w:rPr>
          <w:sz w:val="22"/>
          <w:szCs w:val="22"/>
          <w:lang w:val="en-GB" w:bidi="ar-SA"/>
        </w:rPr>
        <w:t>măsuri</w:t>
      </w:r>
      <w:proofErr w:type="spellEnd"/>
      <w:r w:rsidRPr="005700D4">
        <w:rPr>
          <w:sz w:val="22"/>
          <w:szCs w:val="22"/>
          <w:lang w:val="en-GB" w:bidi="ar-SA"/>
        </w:rPr>
        <w:t xml:space="preserve"> </w:t>
      </w:r>
      <w:proofErr w:type="spellStart"/>
      <w:r w:rsidRPr="005700D4">
        <w:rPr>
          <w:sz w:val="22"/>
          <w:szCs w:val="22"/>
          <w:lang w:val="en-GB" w:bidi="ar-SA"/>
        </w:rPr>
        <w:t>contribuie</w:t>
      </w:r>
      <w:proofErr w:type="spellEnd"/>
      <w:r w:rsidRPr="005700D4">
        <w:rPr>
          <w:sz w:val="22"/>
          <w:szCs w:val="22"/>
          <w:lang w:val="en-GB" w:bidi="ar-SA"/>
        </w:rPr>
        <w:t xml:space="preserve"> la </w:t>
      </w:r>
      <w:proofErr w:type="spellStart"/>
      <w:r w:rsidRPr="005700D4">
        <w:rPr>
          <w:sz w:val="22"/>
          <w:szCs w:val="22"/>
          <w:lang w:val="en-GB" w:bidi="ar-SA"/>
        </w:rPr>
        <w:t>realizarea</w:t>
      </w:r>
      <w:proofErr w:type="spellEnd"/>
      <w:r w:rsidRPr="005700D4">
        <w:rPr>
          <w:sz w:val="22"/>
          <w:szCs w:val="22"/>
          <w:lang w:val="en-GB" w:bidi="ar-SA"/>
        </w:rPr>
        <w:t xml:space="preserve"> </w:t>
      </w:r>
      <w:proofErr w:type="spellStart"/>
      <w:r w:rsidRPr="005700D4">
        <w:rPr>
          <w:sz w:val="22"/>
          <w:szCs w:val="22"/>
          <w:lang w:val="en-GB" w:bidi="ar-SA"/>
        </w:rPr>
        <w:t>Priorității</w:t>
      </w:r>
      <w:proofErr w:type="spellEnd"/>
      <w:r w:rsidRPr="005700D4">
        <w:rPr>
          <w:sz w:val="22"/>
          <w:szCs w:val="22"/>
          <w:lang w:val="en-GB" w:bidi="ar-SA"/>
        </w:rPr>
        <w:t xml:space="preserve"> 6: </w:t>
      </w:r>
      <w:proofErr w:type="spellStart"/>
      <w:r w:rsidRPr="005700D4">
        <w:rPr>
          <w:sz w:val="22"/>
          <w:szCs w:val="22"/>
          <w:lang w:val="en-GB" w:bidi="ar-SA"/>
        </w:rPr>
        <w:t>Promovarea</w:t>
      </w:r>
      <w:proofErr w:type="spellEnd"/>
      <w:r w:rsidRPr="005700D4">
        <w:rPr>
          <w:sz w:val="22"/>
          <w:szCs w:val="22"/>
          <w:lang w:val="en-GB" w:bidi="ar-SA"/>
        </w:rPr>
        <w:t xml:space="preserve"> </w:t>
      </w:r>
      <w:proofErr w:type="spellStart"/>
      <w:r w:rsidRPr="005700D4">
        <w:rPr>
          <w:sz w:val="22"/>
          <w:szCs w:val="22"/>
          <w:lang w:val="en-GB" w:bidi="ar-SA"/>
        </w:rPr>
        <w:t>incluziunii</w:t>
      </w:r>
      <w:proofErr w:type="spellEnd"/>
      <w:r w:rsidRPr="005700D4">
        <w:rPr>
          <w:sz w:val="22"/>
          <w:szCs w:val="22"/>
          <w:lang w:val="en-GB" w:bidi="ar-SA"/>
        </w:rPr>
        <w:t xml:space="preserve"> </w:t>
      </w:r>
      <w:proofErr w:type="spellStart"/>
      <w:r w:rsidRPr="005700D4">
        <w:rPr>
          <w:sz w:val="22"/>
          <w:szCs w:val="22"/>
          <w:lang w:val="en-GB" w:bidi="ar-SA"/>
        </w:rPr>
        <w:t>sociale</w:t>
      </w:r>
      <w:proofErr w:type="spellEnd"/>
      <w:r w:rsidRPr="005700D4">
        <w:rPr>
          <w:sz w:val="22"/>
          <w:szCs w:val="22"/>
          <w:lang w:val="en-GB" w:bidi="ar-SA"/>
        </w:rPr>
        <w:t xml:space="preserve">, a </w:t>
      </w:r>
      <w:proofErr w:type="spellStart"/>
      <w:r w:rsidRPr="005700D4">
        <w:rPr>
          <w:sz w:val="22"/>
          <w:szCs w:val="22"/>
          <w:lang w:val="en-GB" w:bidi="ar-SA"/>
        </w:rPr>
        <w:t>reducerii</w:t>
      </w:r>
      <w:proofErr w:type="spellEnd"/>
      <w:r w:rsidRPr="005700D4">
        <w:rPr>
          <w:sz w:val="22"/>
          <w:szCs w:val="22"/>
          <w:lang w:val="en-GB" w:bidi="ar-SA"/>
        </w:rPr>
        <w:t xml:space="preserve"> </w:t>
      </w:r>
      <w:proofErr w:type="spellStart"/>
      <w:r w:rsidRPr="005700D4">
        <w:rPr>
          <w:sz w:val="22"/>
          <w:szCs w:val="22"/>
          <w:lang w:val="en-GB" w:bidi="ar-SA"/>
        </w:rPr>
        <w:t>sărăciei</w:t>
      </w:r>
      <w:proofErr w:type="spellEnd"/>
      <w:r w:rsidRPr="005700D4">
        <w:rPr>
          <w:sz w:val="22"/>
          <w:szCs w:val="22"/>
          <w:lang w:val="en-GB" w:bidi="ar-SA"/>
        </w:rPr>
        <w:t xml:space="preserve"> </w:t>
      </w:r>
      <w:proofErr w:type="spellStart"/>
      <w:r w:rsidRPr="005700D4">
        <w:rPr>
          <w:sz w:val="22"/>
          <w:szCs w:val="22"/>
          <w:lang w:val="en-GB" w:bidi="ar-SA"/>
        </w:rPr>
        <w:t>și</w:t>
      </w:r>
      <w:proofErr w:type="spellEnd"/>
      <w:r w:rsidRPr="005700D4">
        <w:rPr>
          <w:sz w:val="22"/>
          <w:szCs w:val="22"/>
          <w:lang w:val="en-GB" w:bidi="ar-SA"/>
        </w:rPr>
        <w:t xml:space="preserve"> a </w:t>
      </w:r>
      <w:proofErr w:type="spellStart"/>
      <w:r w:rsidRPr="005700D4">
        <w:rPr>
          <w:sz w:val="22"/>
          <w:szCs w:val="22"/>
          <w:lang w:val="en-GB" w:bidi="ar-SA"/>
        </w:rPr>
        <w:t>dezvoltării</w:t>
      </w:r>
      <w:proofErr w:type="spellEnd"/>
      <w:r w:rsidRPr="005700D4">
        <w:rPr>
          <w:sz w:val="22"/>
          <w:szCs w:val="22"/>
          <w:lang w:val="en-GB" w:bidi="ar-SA"/>
        </w:rPr>
        <w:t xml:space="preserve"> </w:t>
      </w:r>
      <w:proofErr w:type="spellStart"/>
      <w:r w:rsidRPr="005700D4">
        <w:rPr>
          <w:sz w:val="22"/>
          <w:szCs w:val="22"/>
          <w:lang w:val="en-GB" w:bidi="ar-SA"/>
        </w:rPr>
        <w:t>economice</w:t>
      </w:r>
      <w:proofErr w:type="spellEnd"/>
      <w:r w:rsidRPr="005700D4">
        <w:rPr>
          <w:sz w:val="22"/>
          <w:szCs w:val="22"/>
          <w:lang w:val="en-GB" w:bidi="ar-SA"/>
        </w:rPr>
        <w:t xml:space="preserve"> </w:t>
      </w:r>
      <w:proofErr w:type="spellStart"/>
      <w:r w:rsidRPr="005700D4">
        <w:rPr>
          <w:sz w:val="22"/>
          <w:szCs w:val="22"/>
          <w:lang w:val="en-GB" w:bidi="ar-SA"/>
        </w:rPr>
        <w:t>în</w:t>
      </w:r>
      <w:proofErr w:type="spellEnd"/>
      <w:r w:rsidRPr="005700D4">
        <w:rPr>
          <w:sz w:val="22"/>
          <w:szCs w:val="22"/>
          <w:lang w:val="en-GB" w:bidi="ar-SA"/>
        </w:rPr>
        <w:t xml:space="preserve"> </w:t>
      </w:r>
      <w:proofErr w:type="spellStart"/>
      <w:r w:rsidRPr="005700D4">
        <w:rPr>
          <w:sz w:val="22"/>
          <w:szCs w:val="22"/>
          <w:lang w:val="en-GB" w:bidi="ar-SA"/>
        </w:rPr>
        <w:t>zonele</w:t>
      </w:r>
      <w:proofErr w:type="spellEnd"/>
      <w:r w:rsidRPr="005700D4">
        <w:rPr>
          <w:sz w:val="22"/>
          <w:szCs w:val="22"/>
          <w:lang w:val="en-GB" w:bidi="ar-SA"/>
        </w:rPr>
        <w:t xml:space="preserve"> </w:t>
      </w:r>
      <w:proofErr w:type="spellStart"/>
      <w:r w:rsidRPr="005700D4">
        <w:rPr>
          <w:sz w:val="22"/>
          <w:szCs w:val="22"/>
          <w:lang w:val="en-GB" w:bidi="ar-SA"/>
        </w:rPr>
        <w:t>rurale</w:t>
      </w:r>
      <w:proofErr w:type="spellEnd"/>
      <w:r w:rsidRPr="005700D4">
        <w:rPr>
          <w:sz w:val="22"/>
          <w:szCs w:val="22"/>
          <w:lang w:val="en-GB" w:bidi="ar-SA"/>
        </w:rPr>
        <w:t>.</w:t>
      </w:r>
    </w:p>
    <w:p w14:paraId="277C7DE5" w14:textId="77777777" w:rsidR="00545236" w:rsidRPr="00C97FAB" w:rsidRDefault="00545236" w:rsidP="00545236">
      <w:pPr>
        <w:pStyle w:val="Default"/>
        <w:spacing w:line="300" w:lineRule="auto"/>
        <w:jc w:val="both"/>
        <w:rPr>
          <w:sz w:val="22"/>
          <w:szCs w:val="22"/>
        </w:rPr>
      </w:pPr>
    </w:p>
    <w:p w14:paraId="6DF6851E" w14:textId="77777777" w:rsidR="00545236" w:rsidRPr="00C97FAB" w:rsidRDefault="00545236" w:rsidP="00545236">
      <w:pPr>
        <w:shd w:val="clear" w:color="auto" w:fill="FFF2CC" w:themeFill="accent4" w:themeFillTint="33"/>
        <w:spacing w:after="0" w:line="300" w:lineRule="auto"/>
        <w:jc w:val="both"/>
        <w:rPr>
          <w:rFonts w:ascii="Trebuchet MS" w:hAnsi="Trebuchet MS"/>
        </w:rPr>
      </w:pPr>
      <w:r w:rsidRPr="00C97FAB">
        <w:rPr>
          <w:rFonts w:ascii="Trebuchet MS" w:hAnsi="Trebuchet MS"/>
          <w:b/>
          <w:bCs/>
        </w:rPr>
        <w:t xml:space="preserve">2. Valoarea adăugată a măsurii </w:t>
      </w:r>
    </w:p>
    <w:p w14:paraId="255DC251" w14:textId="77777777" w:rsidR="00545236" w:rsidRDefault="00545236" w:rsidP="00545236">
      <w:pPr>
        <w:spacing w:after="0" w:line="300" w:lineRule="auto"/>
        <w:jc w:val="both"/>
        <w:rPr>
          <w:rFonts w:ascii="Trebuchet MS" w:hAnsi="Trebuchet MS"/>
        </w:rPr>
      </w:pPr>
    </w:p>
    <w:p w14:paraId="18F45EFE" w14:textId="77777777" w:rsidR="00545236" w:rsidRPr="00E034F1" w:rsidRDefault="00545236" w:rsidP="00545236">
      <w:pPr>
        <w:pStyle w:val="Default"/>
        <w:spacing w:line="300" w:lineRule="auto"/>
        <w:rPr>
          <w:sz w:val="22"/>
          <w:szCs w:val="22"/>
          <w:lang w:val="en-GB" w:bidi="ar-SA"/>
        </w:rPr>
      </w:pPr>
      <w:proofErr w:type="spellStart"/>
      <w:r w:rsidRPr="00E034F1">
        <w:rPr>
          <w:sz w:val="22"/>
          <w:szCs w:val="22"/>
          <w:lang w:val="en-GB" w:bidi="ar-SA"/>
        </w:rPr>
        <w:t>Principalul</w:t>
      </w:r>
      <w:proofErr w:type="spellEnd"/>
      <w:r w:rsidRPr="00E034F1">
        <w:rPr>
          <w:sz w:val="22"/>
          <w:szCs w:val="22"/>
          <w:lang w:val="en-GB" w:bidi="ar-SA"/>
        </w:rPr>
        <w:t xml:space="preserve"> scop al </w:t>
      </w:r>
      <w:proofErr w:type="spellStart"/>
      <w:r w:rsidRPr="00E034F1">
        <w:rPr>
          <w:sz w:val="22"/>
          <w:szCs w:val="22"/>
          <w:lang w:val="en-GB" w:bidi="ar-SA"/>
        </w:rPr>
        <w:t>măsurii</w:t>
      </w:r>
      <w:proofErr w:type="spellEnd"/>
      <w:r w:rsidRPr="00E034F1">
        <w:rPr>
          <w:sz w:val="22"/>
          <w:szCs w:val="22"/>
          <w:lang w:val="en-GB" w:bidi="ar-SA"/>
        </w:rPr>
        <w:t xml:space="preserve"> </w:t>
      </w:r>
      <w:proofErr w:type="spellStart"/>
      <w:r w:rsidRPr="00E034F1">
        <w:rPr>
          <w:sz w:val="22"/>
          <w:szCs w:val="22"/>
          <w:lang w:val="en-GB" w:bidi="ar-SA"/>
        </w:rPr>
        <w:t>este</w:t>
      </w:r>
      <w:proofErr w:type="spellEnd"/>
      <w:r w:rsidRPr="00E034F1">
        <w:rPr>
          <w:sz w:val="22"/>
          <w:szCs w:val="22"/>
          <w:lang w:val="en-GB" w:bidi="ar-SA"/>
        </w:rPr>
        <w:t xml:space="preserve"> </w:t>
      </w:r>
      <w:proofErr w:type="spellStart"/>
      <w:r w:rsidRPr="00E034F1">
        <w:rPr>
          <w:sz w:val="22"/>
          <w:szCs w:val="22"/>
          <w:lang w:val="en-GB" w:bidi="ar-SA"/>
        </w:rPr>
        <w:t>acela</w:t>
      </w:r>
      <w:proofErr w:type="spellEnd"/>
      <w:r w:rsidRPr="00E034F1">
        <w:rPr>
          <w:sz w:val="22"/>
          <w:szCs w:val="22"/>
          <w:lang w:val="en-GB" w:bidi="ar-SA"/>
        </w:rPr>
        <w:t xml:space="preserve"> de a </w:t>
      </w:r>
      <w:proofErr w:type="spellStart"/>
      <w:r w:rsidRPr="00E034F1">
        <w:rPr>
          <w:sz w:val="22"/>
          <w:szCs w:val="22"/>
          <w:lang w:val="en-GB" w:bidi="ar-SA"/>
        </w:rPr>
        <w:t>promova</w:t>
      </w:r>
      <w:proofErr w:type="spellEnd"/>
      <w:r w:rsidRPr="00E034F1">
        <w:rPr>
          <w:sz w:val="22"/>
          <w:szCs w:val="22"/>
          <w:lang w:val="en-GB" w:bidi="ar-SA"/>
        </w:rPr>
        <w:t xml:space="preserve"> </w:t>
      </w:r>
      <w:proofErr w:type="spellStart"/>
      <w:r w:rsidRPr="00E034F1">
        <w:rPr>
          <w:sz w:val="22"/>
          <w:szCs w:val="22"/>
          <w:lang w:val="en-GB" w:bidi="ar-SA"/>
        </w:rPr>
        <w:t>crearea</w:t>
      </w:r>
      <w:proofErr w:type="spellEnd"/>
      <w:r w:rsidRPr="00E034F1">
        <w:rPr>
          <w:sz w:val="22"/>
          <w:szCs w:val="22"/>
          <w:lang w:val="en-GB" w:bidi="ar-SA"/>
        </w:rPr>
        <w:t xml:space="preserve"> </w:t>
      </w:r>
      <w:proofErr w:type="spellStart"/>
      <w:r w:rsidRPr="00E034F1">
        <w:rPr>
          <w:sz w:val="22"/>
          <w:szCs w:val="22"/>
          <w:lang w:val="en-GB" w:bidi="ar-SA"/>
        </w:rPr>
        <w:t>unor</w:t>
      </w:r>
      <w:proofErr w:type="spellEnd"/>
      <w:r w:rsidRPr="00E034F1">
        <w:rPr>
          <w:sz w:val="22"/>
          <w:szCs w:val="22"/>
          <w:lang w:val="en-GB" w:bidi="ar-SA"/>
        </w:rPr>
        <w:t xml:space="preserv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activități</w:t>
      </w:r>
      <w:proofErr w:type="spellEnd"/>
      <w:r w:rsidRPr="00E034F1">
        <w:rPr>
          <w:sz w:val="22"/>
          <w:szCs w:val="22"/>
          <w:lang w:val="en-GB" w:bidi="ar-SA"/>
        </w:rPr>
        <w:t xml:space="preserve"> </w:t>
      </w:r>
      <w:proofErr w:type="spellStart"/>
      <w:r w:rsidRPr="00E034F1">
        <w:rPr>
          <w:sz w:val="22"/>
          <w:szCs w:val="22"/>
          <w:lang w:val="en-GB" w:bidi="ar-SA"/>
        </w:rPr>
        <w:t>economice</w:t>
      </w:r>
      <w:proofErr w:type="spellEnd"/>
      <w:r w:rsidRPr="00E034F1">
        <w:rPr>
          <w:sz w:val="22"/>
          <w:szCs w:val="22"/>
          <w:lang w:val="en-GB" w:bidi="ar-SA"/>
        </w:rPr>
        <w:t xml:space="preserve"> </w:t>
      </w:r>
      <w:proofErr w:type="spellStart"/>
      <w:r w:rsidRPr="00E034F1">
        <w:rPr>
          <w:sz w:val="22"/>
          <w:szCs w:val="22"/>
          <w:lang w:val="en-GB" w:bidi="ar-SA"/>
        </w:rPr>
        <w:t>în</w:t>
      </w:r>
      <w:proofErr w:type="spellEnd"/>
      <w:r>
        <w:rPr>
          <w:sz w:val="22"/>
          <w:szCs w:val="22"/>
          <w:lang w:val="en-GB" w:bidi="ar-SA"/>
        </w:rPr>
        <w:t xml:space="preserve"> </w:t>
      </w:r>
      <w:proofErr w:type="spellStart"/>
      <w:r w:rsidRPr="00E034F1">
        <w:rPr>
          <w:sz w:val="22"/>
          <w:szCs w:val="22"/>
          <w:lang w:val="en-GB" w:bidi="ar-SA"/>
        </w:rPr>
        <w:t>teritoriul</w:t>
      </w:r>
      <w:proofErr w:type="spellEnd"/>
      <w:r w:rsidRPr="00E034F1">
        <w:rPr>
          <w:sz w:val="22"/>
          <w:szCs w:val="22"/>
          <w:lang w:val="en-GB" w:bidi="ar-SA"/>
        </w:rPr>
        <w:t xml:space="preserve"> GAL </w:t>
      </w:r>
      <w:proofErr w:type="spellStart"/>
      <w:r>
        <w:rPr>
          <w:sz w:val="22"/>
          <w:szCs w:val="22"/>
          <w:lang w:val="en-GB" w:bidi="ar-SA"/>
        </w:rPr>
        <w:t>Inima</w:t>
      </w:r>
      <w:proofErr w:type="spellEnd"/>
      <w:r>
        <w:rPr>
          <w:sz w:val="22"/>
          <w:szCs w:val="22"/>
          <w:lang w:val="en-GB" w:bidi="ar-SA"/>
        </w:rPr>
        <w:t xml:space="preserve"> </w:t>
      </w:r>
      <w:proofErr w:type="spellStart"/>
      <w:r>
        <w:rPr>
          <w:sz w:val="22"/>
          <w:szCs w:val="22"/>
          <w:lang w:val="en-GB" w:bidi="ar-SA"/>
        </w:rPr>
        <w:t>Giurgiului</w:t>
      </w:r>
      <w:proofErr w:type="spellEnd"/>
      <w:r>
        <w:rPr>
          <w:sz w:val="22"/>
          <w:szCs w:val="22"/>
          <w:lang w:val="en-GB" w:bidi="ar-SA"/>
        </w:rPr>
        <w:t xml:space="preserve"> – </w:t>
      </w:r>
      <w:proofErr w:type="spellStart"/>
      <w:r>
        <w:rPr>
          <w:sz w:val="22"/>
          <w:szCs w:val="22"/>
          <w:lang w:val="en-GB" w:bidi="ar-SA"/>
        </w:rPr>
        <w:t>Țara</w:t>
      </w:r>
      <w:proofErr w:type="spellEnd"/>
      <w:r>
        <w:rPr>
          <w:sz w:val="22"/>
          <w:szCs w:val="22"/>
          <w:lang w:val="en-GB" w:bidi="ar-SA"/>
        </w:rPr>
        <w:t xml:space="preserve"> </w:t>
      </w:r>
      <w:proofErr w:type="spellStart"/>
      <w:r>
        <w:rPr>
          <w:sz w:val="22"/>
          <w:szCs w:val="22"/>
          <w:lang w:val="en-GB" w:bidi="ar-SA"/>
        </w:rPr>
        <w:t>Neajlovului</w:t>
      </w:r>
      <w:proofErr w:type="spellEnd"/>
      <w:r>
        <w:rPr>
          <w:sz w:val="22"/>
          <w:szCs w:val="22"/>
          <w:lang w:val="en-GB" w:bidi="ar-SA"/>
        </w:rPr>
        <w:t xml:space="preserve"> </w:t>
      </w:r>
      <w:proofErr w:type="spellStart"/>
      <w:r>
        <w:rPr>
          <w:sz w:val="22"/>
          <w:szCs w:val="22"/>
          <w:lang w:val="en-GB" w:bidi="ar-SA"/>
        </w:rPr>
        <w:t>și</w:t>
      </w:r>
      <w:proofErr w:type="spellEnd"/>
      <w:r>
        <w:rPr>
          <w:sz w:val="22"/>
          <w:szCs w:val="22"/>
          <w:lang w:val="en-GB" w:bidi="ar-SA"/>
        </w:rPr>
        <w:t xml:space="preserve"> a </w:t>
      </w:r>
      <w:proofErr w:type="spellStart"/>
      <w:r>
        <w:rPr>
          <w:sz w:val="22"/>
          <w:szCs w:val="22"/>
          <w:lang w:val="en-GB" w:bidi="ar-SA"/>
        </w:rPr>
        <w:t>Câlniștei</w:t>
      </w:r>
      <w:proofErr w:type="spellEnd"/>
      <w:r w:rsidRPr="00E034F1">
        <w:rPr>
          <w:sz w:val="22"/>
          <w:szCs w:val="22"/>
          <w:lang w:val="en-GB" w:bidi="ar-SA"/>
        </w:rPr>
        <w:t xml:space="preserve"> care </w:t>
      </w:r>
      <w:proofErr w:type="spellStart"/>
      <w:r w:rsidRPr="00E034F1">
        <w:rPr>
          <w:sz w:val="22"/>
          <w:szCs w:val="22"/>
          <w:lang w:val="en-GB" w:bidi="ar-SA"/>
        </w:rPr>
        <w:t>s</w:t>
      </w:r>
      <w:r>
        <w:rPr>
          <w:sz w:val="22"/>
          <w:szCs w:val="22"/>
          <w:lang w:val="en-GB" w:bidi="ar-SA"/>
        </w:rPr>
        <w:t>ă</w:t>
      </w:r>
      <w:proofErr w:type="spellEnd"/>
      <w:r w:rsidRPr="00E034F1">
        <w:rPr>
          <w:sz w:val="22"/>
          <w:szCs w:val="22"/>
          <w:lang w:val="en-GB" w:bidi="ar-SA"/>
        </w:rPr>
        <w:t xml:space="preserve"> </w:t>
      </w:r>
      <w:proofErr w:type="spellStart"/>
      <w:r w:rsidRPr="00E034F1">
        <w:rPr>
          <w:sz w:val="22"/>
          <w:szCs w:val="22"/>
          <w:lang w:val="en-GB" w:bidi="ar-SA"/>
        </w:rPr>
        <w:t>ofere</w:t>
      </w:r>
      <w:proofErr w:type="spellEnd"/>
      <w:r w:rsidRPr="00E034F1">
        <w:rPr>
          <w:sz w:val="22"/>
          <w:szCs w:val="22"/>
          <w:lang w:val="en-GB" w:bidi="ar-SA"/>
        </w:rPr>
        <w:t xml:space="preserve"> </w:t>
      </w:r>
      <w:proofErr w:type="spellStart"/>
      <w:r w:rsidRPr="00E034F1">
        <w:rPr>
          <w:sz w:val="22"/>
          <w:szCs w:val="22"/>
          <w:lang w:val="en-GB" w:bidi="ar-SA"/>
        </w:rPr>
        <w:t>oportunit</w:t>
      </w:r>
      <w:r>
        <w:rPr>
          <w:sz w:val="22"/>
          <w:szCs w:val="22"/>
          <w:lang w:val="en-GB" w:bidi="ar-SA"/>
        </w:rPr>
        <w:t>ăț</w:t>
      </w:r>
      <w:r w:rsidRPr="00E034F1">
        <w:rPr>
          <w:sz w:val="22"/>
          <w:szCs w:val="22"/>
          <w:lang w:val="en-GB" w:bidi="ar-SA"/>
        </w:rPr>
        <w:t>i</w:t>
      </w:r>
      <w:proofErr w:type="spellEnd"/>
      <w:r w:rsidRPr="00E034F1">
        <w:rPr>
          <w:sz w:val="22"/>
          <w:szCs w:val="22"/>
          <w:lang w:val="en-GB" w:bidi="ar-SA"/>
        </w:rPr>
        <w:t xml:space="preserve"> de</w:t>
      </w:r>
      <w:r>
        <w:rPr>
          <w:sz w:val="22"/>
          <w:szCs w:val="22"/>
          <w:lang w:val="en-GB" w:bidi="ar-SA"/>
        </w:rPr>
        <w:t xml:space="preserve"> </w:t>
      </w:r>
      <w:proofErr w:type="spellStart"/>
      <w:r w:rsidRPr="00E034F1">
        <w:rPr>
          <w:sz w:val="22"/>
          <w:szCs w:val="22"/>
          <w:lang w:val="en-GB" w:bidi="ar-SA"/>
        </w:rPr>
        <w:t>diversificare</w:t>
      </w:r>
      <w:proofErr w:type="spellEnd"/>
      <w:r w:rsidRPr="00E034F1">
        <w:rPr>
          <w:sz w:val="22"/>
          <w:szCs w:val="22"/>
          <w:lang w:val="en-GB" w:bidi="ar-SA"/>
        </w:rPr>
        <w:t xml:space="preserve"> </w:t>
      </w:r>
      <w:proofErr w:type="spellStart"/>
      <w:r w:rsidRPr="00E034F1">
        <w:rPr>
          <w:sz w:val="22"/>
          <w:szCs w:val="22"/>
          <w:lang w:val="en-GB" w:bidi="ar-SA"/>
        </w:rPr>
        <w:t>ce</w:t>
      </w:r>
      <w:proofErr w:type="spellEnd"/>
      <w:r w:rsidRPr="00E034F1">
        <w:rPr>
          <w:sz w:val="22"/>
          <w:szCs w:val="22"/>
          <w:lang w:val="en-GB" w:bidi="ar-SA"/>
        </w:rPr>
        <w:t xml:space="preserve"> nu </w:t>
      </w:r>
      <w:proofErr w:type="spellStart"/>
      <w:r>
        <w:rPr>
          <w:sz w:val="22"/>
          <w:szCs w:val="22"/>
          <w:lang w:val="en-GB" w:bidi="ar-SA"/>
        </w:rPr>
        <w:t>ț</w:t>
      </w:r>
      <w:r w:rsidRPr="00E034F1">
        <w:rPr>
          <w:sz w:val="22"/>
          <w:szCs w:val="22"/>
          <w:lang w:val="en-GB" w:bidi="ar-SA"/>
        </w:rPr>
        <w:t>in</w:t>
      </w:r>
      <w:proofErr w:type="spellEnd"/>
      <w:r w:rsidRPr="00E034F1">
        <w:rPr>
          <w:sz w:val="22"/>
          <w:szCs w:val="22"/>
          <w:lang w:val="en-GB" w:bidi="ar-SA"/>
        </w:rPr>
        <w:t xml:space="preserve"> de </w:t>
      </w:r>
      <w:proofErr w:type="spellStart"/>
      <w:r w:rsidRPr="00E034F1">
        <w:rPr>
          <w:sz w:val="22"/>
          <w:szCs w:val="22"/>
          <w:lang w:val="en-GB" w:bidi="ar-SA"/>
        </w:rPr>
        <w:t>specificul</w:t>
      </w:r>
      <w:proofErr w:type="spellEnd"/>
      <w:r w:rsidRPr="00E034F1">
        <w:rPr>
          <w:sz w:val="22"/>
          <w:szCs w:val="22"/>
          <w:lang w:val="en-GB" w:bidi="ar-SA"/>
        </w:rPr>
        <w:t xml:space="preserve"> </w:t>
      </w:r>
      <w:proofErr w:type="spellStart"/>
      <w:r w:rsidRPr="00E034F1">
        <w:rPr>
          <w:sz w:val="22"/>
          <w:szCs w:val="22"/>
          <w:lang w:val="en-GB" w:bidi="ar-SA"/>
        </w:rPr>
        <w:t>agricol</w:t>
      </w:r>
      <w:proofErr w:type="spellEnd"/>
      <w:r w:rsidRPr="00E034F1">
        <w:rPr>
          <w:sz w:val="22"/>
          <w:szCs w:val="22"/>
          <w:lang w:val="en-GB" w:bidi="ar-SA"/>
        </w:rPr>
        <w:t xml:space="preserve"> al </w:t>
      </w:r>
      <w:proofErr w:type="spellStart"/>
      <w:r w:rsidRPr="00E034F1">
        <w:rPr>
          <w:sz w:val="22"/>
          <w:szCs w:val="22"/>
          <w:lang w:val="en-GB" w:bidi="ar-SA"/>
        </w:rPr>
        <w:t>zonei</w:t>
      </w:r>
      <w:proofErr w:type="spellEnd"/>
      <w:r w:rsidRPr="00E034F1">
        <w:rPr>
          <w:sz w:val="22"/>
          <w:szCs w:val="22"/>
          <w:lang w:val="en-GB" w:bidi="ar-SA"/>
        </w:rPr>
        <w:t xml:space="preserve">, </w:t>
      </w:r>
      <w:proofErr w:type="spellStart"/>
      <w:r w:rsidRPr="00E034F1">
        <w:rPr>
          <w:sz w:val="22"/>
          <w:szCs w:val="22"/>
          <w:lang w:val="en-GB" w:bidi="ar-SA"/>
        </w:rPr>
        <w:t>prin</w:t>
      </w:r>
      <w:proofErr w:type="spellEnd"/>
      <w:r w:rsidRPr="00E034F1">
        <w:rPr>
          <w:sz w:val="22"/>
          <w:szCs w:val="22"/>
          <w:lang w:val="en-GB" w:bidi="ar-SA"/>
        </w:rPr>
        <w:t>:</w:t>
      </w:r>
    </w:p>
    <w:p w14:paraId="71ECE746" w14:textId="77777777" w:rsidR="00545236" w:rsidRPr="00E034F1" w:rsidRDefault="00545236" w:rsidP="00545236">
      <w:pPr>
        <w:pStyle w:val="Default"/>
        <w:numPr>
          <w:ilvl w:val="0"/>
          <w:numId w:val="3"/>
        </w:numPr>
        <w:autoSpaceDN/>
        <w:spacing w:line="300" w:lineRule="auto"/>
        <w:textAlignment w:val="auto"/>
        <w:rPr>
          <w:sz w:val="22"/>
          <w:szCs w:val="22"/>
          <w:lang w:val="en-GB" w:bidi="ar-SA"/>
        </w:rPr>
      </w:pPr>
      <w:proofErr w:type="spellStart"/>
      <w:r w:rsidRPr="00E034F1">
        <w:rPr>
          <w:sz w:val="22"/>
          <w:szCs w:val="22"/>
          <w:lang w:val="en-GB" w:bidi="ar-SA"/>
        </w:rPr>
        <w:t>Identificarea</w:t>
      </w:r>
      <w:proofErr w:type="spellEnd"/>
      <w:r w:rsidRPr="00E034F1">
        <w:rPr>
          <w:sz w:val="22"/>
          <w:szCs w:val="22"/>
          <w:lang w:val="en-GB" w:bidi="ar-SA"/>
        </w:rPr>
        <w:t xml:space="preserve"> </w:t>
      </w:r>
      <w:proofErr w:type="spellStart"/>
      <w:r w:rsidRPr="00E034F1">
        <w:rPr>
          <w:sz w:val="22"/>
          <w:szCs w:val="22"/>
          <w:lang w:val="en-GB" w:bidi="ar-SA"/>
        </w:rPr>
        <w:t>unor</w:t>
      </w:r>
      <w:proofErr w:type="spellEnd"/>
      <w:r w:rsidRPr="00E034F1">
        <w:rPr>
          <w:sz w:val="22"/>
          <w:szCs w:val="22"/>
          <w:lang w:val="en-GB" w:bidi="ar-SA"/>
        </w:rPr>
        <w:t xml:space="preserve"> </w:t>
      </w:r>
      <w:proofErr w:type="spellStart"/>
      <w:r w:rsidRPr="00E034F1">
        <w:rPr>
          <w:sz w:val="22"/>
          <w:szCs w:val="22"/>
          <w:lang w:val="en-GB" w:bidi="ar-SA"/>
        </w:rPr>
        <w:t>soluții</w:t>
      </w:r>
      <w:proofErr w:type="spellEnd"/>
      <w:r w:rsidRPr="00E034F1">
        <w:rPr>
          <w:sz w:val="22"/>
          <w:szCs w:val="22"/>
          <w:lang w:val="en-GB" w:bidi="ar-SA"/>
        </w:rPr>
        <w:t xml:space="preserve"> locale </w:t>
      </w:r>
      <w:proofErr w:type="spellStart"/>
      <w:r w:rsidRPr="00E034F1">
        <w:rPr>
          <w:sz w:val="22"/>
          <w:szCs w:val="22"/>
          <w:lang w:val="en-GB" w:bidi="ar-SA"/>
        </w:rPr>
        <w:t>inovative</w:t>
      </w:r>
      <w:proofErr w:type="spellEnd"/>
      <w:r w:rsidRPr="00E034F1">
        <w:rPr>
          <w:sz w:val="22"/>
          <w:szCs w:val="22"/>
          <w:lang w:val="en-GB" w:bidi="ar-SA"/>
        </w:rPr>
        <w:t xml:space="preserve"> </w:t>
      </w:r>
      <w:proofErr w:type="spellStart"/>
      <w:r w:rsidRPr="00E034F1">
        <w:rPr>
          <w:sz w:val="22"/>
          <w:szCs w:val="22"/>
          <w:lang w:val="en-GB" w:bidi="ar-SA"/>
        </w:rPr>
        <w:t>pentru</w:t>
      </w:r>
      <w:proofErr w:type="spellEnd"/>
      <w:r w:rsidRPr="00E034F1">
        <w:rPr>
          <w:sz w:val="22"/>
          <w:szCs w:val="22"/>
          <w:lang w:val="en-GB" w:bidi="ar-SA"/>
        </w:rPr>
        <w:t xml:space="preserve"> </w:t>
      </w:r>
      <w:proofErr w:type="spellStart"/>
      <w:r w:rsidRPr="00E034F1">
        <w:rPr>
          <w:sz w:val="22"/>
          <w:szCs w:val="22"/>
          <w:lang w:val="en-GB" w:bidi="ar-SA"/>
        </w:rPr>
        <w:t>problemele</w:t>
      </w:r>
      <w:proofErr w:type="spellEnd"/>
      <w:r w:rsidRPr="00E034F1">
        <w:rPr>
          <w:sz w:val="22"/>
          <w:szCs w:val="22"/>
          <w:lang w:val="en-GB" w:bidi="ar-SA"/>
        </w:rPr>
        <w:t xml:space="preserve"> </w:t>
      </w:r>
      <w:proofErr w:type="spellStart"/>
      <w:r w:rsidRPr="00E034F1">
        <w:rPr>
          <w:sz w:val="22"/>
          <w:szCs w:val="22"/>
          <w:lang w:val="en-GB" w:bidi="ar-SA"/>
        </w:rPr>
        <w:t>existente</w:t>
      </w:r>
      <w:proofErr w:type="spellEnd"/>
      <w:r w:rsidRPr="00E034F1">
        <w:rPr>
          <w:sz w:val="22"/>
          <w:szCs w:val="22"/>
          <w:lang w:val="en-GB" w:bidi="ar-SA"/>
        </w:rPr>
        <w:t xml:space="preserve"> la </w:t>
      </w:r>
      <w:proofErr w:type="spellStart"/>
      <w:r w:rsidRPr="00E034F1">
        <w:rPr>
          <w:sz w:val="22"/>
          <w:szCs w:val="22"/>
          <w:lang w:val="en-GB" w:bidi="ar-SA"/>
        </w:rPr>
        <w:t>nivel</w:t>
      </w:r>
      <w:proofErr w:type="spellEnd"/>
      <w:r w:rsidRPr="00E034F1">
        <w:rPr>
          <w:sz w:val="22"/>
          <w:szCs w:val="22"/>
          <w:lang w:val="en-GB" w:bidi="ar-SA"/>
        </w:rPr>
        <w:t xml:space="preserve"> local;</w:t>
      </w:r>
    </w:p>
    <w:p w14:paraId="287160B1" w14:textId="77777777" w:rsidR="00545236" w:rsidRPr="00E034F1" w:rsidRDefault="00545236" w:rsidP="00545236">
      <w:pPr>
        <w:pStyle w:val="Default"/>
        <w:spacing w:line="300" w:lineRule="auto"/>
        <w:ind w:firstLine="360"/>
        <w:rPr>
          <w:sz w:val="22"/>
          <w:szCs w:val="22"/>
          <w:lang w:val="en-GB" w:bidi="ar-SA"/>
        </w:rPr>
      </w:pPr>
      <w:r w:rsidRPr="00E034F1">
        <w:rPr>
          <w:rFonts w:cs="SymbolMT"/>
          <w:sz w:val="22"/>
          <w:szCs w:val="22"/>
          <w:lang w:val="en-GB" w:bidi="ar-SA"/>
        </w:rPr>
        <w:t xml:space="preserve">• </w:t>
      </w:r>
      <w:r>
        <w:rPr>
          <w:rFonts w:cs="SymbolMT"/>
          <w:sz w:val="22"/>
          <w:szCs w:val="22"/>
          <w:lang w:val="en-GB" w:bidi="ar-SA"/>
        </w:rPr>
        <w:tab/>
      </w:r>
      <w:proofErr w:type="spellStart"/>
      <w:r w:rsidRPr="00E034F1">
        <w:rPr>
          <w:sz w:val="22"/>
          <w:szCs w:val="22"/>
          <w:lang w:val="en-GB" w:bidi="ar-SA"/>
        </w:rPr>
        <w:t>Crearea</w:t>
      </w:r>
      <w:proofErr w:type="spellEnd"/>
      <w:r w:rsidRPr="00E034F1">
        <w:rPr>
          <w:sz w:val="22"/>
          <w:szCs w:val="22"/>
          <w:lang w:val="en-GB" w:bidi="ar-SA"/>
        </w:rPr>
        <w:t xml:space="preserve"> de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locuri</w:t>
      </w:r>
      <w:proofErr w:type="spellEnd"/>
      <w:r w:rsidRPr="00E034F1">
        <w:rPr>
          <w:sz w:val="22"/>
          <w:szCs w:val="22"/>
          <w:lang w:val="en-GB" w:bidi="ar-SA"/>
        </w:rPr>
        <w:t xml:space="preserve"> de </w:t>
      </w:r>
      <w:proofErr w:type="spellStart"/>
      <w:r w:rsidRPr="00E034F1">
        <w:rPr>
          <w:sz w:val="22"/>
          <w:szCs w:val="22"/>
          <w:lang w:val="en-GB" w:bidi="ar-SA"/>
        </w:rPr>
        <w:t>muncă</w:t>
      </w:r>
      <w:proofErr w:type="spellEnd"/>
      <w:r w:rsidRPr="00E034F1">
        <w:rPr>
          <w:sz w:val="22"/>
          <w:szCs w:val="22"/>
          <w:lang w:val="en-GB" w:bidi="ar-SA"/>
        </w:rPr>
        <w:t>;</w:t>
      </w:r>
    </w:p>
    <w:p w14:paraId="20972E4F" w14:textId="77777777" w:rsidR="00545236" w:rsidRPr="00E034F1" w:rsidRDefault="00545236" w:rsidP="00545236">
      <w:pPr>
        <w:pStyle w:val="Default"/>
        <w:spacing w:line="300" w:lineRule="auto"/>
        <w:ind w:firstLine="360"/>
        <w:rPr>
          <w:sz w:val="22"/>
          <w:szCs w:val="22"/>
          <w:lang w:val="en-GB" w:bidi="ar-SA"/>
        </w:rPr>
      </w:pPr>
      <w:r w:rsidRPr="00E034F1">
        <w:rPr>
          <w:rFonts w:cs="SymbolMT"/>
          <w:sz w:val="22"/>
          <w:szCs w:val="22"/>
          <w:lang w:val="en-GB" w:bidi="ar-SA"/>
        </w:rPr>
        <w:t xml:space="preserve">• </w:t>
      </w:r>
      <w:r>
        <w:rPr>
          <w:rFonts w:cs="SymbolMT"/>
          <w:sz w:val="22"/>
          <w:szCs w:val="22"/>
          <w:lang w:val="en-GB" w:bidi="ar-SA"/>
        </w:rPr>
        <w:tab/>
      </w:r>
      <w:proofErr w:type="spellStart"/>
      <w:r w:rsidRPr="00E034F1">
        <w:rPr>
          <w:sz w:val="22"/>
          <w:szCs w:val="22"/>
          <w:lang w:val="en-GB" w:bidi="ar-SA"/>
        </w:rPr>
        <w:t>Implementarea</w:t>
      </w:r>
      <w:proofErr w:type="spellEnd"/>
      <w:r w:rsidRPr="00E034F1">
        <w:rPr>
          <w:sz w:val="22"/>
          <w:szCs w:val="22"/>
          <w:lang w:val="en-GB" w:bidi="ar-SA"/>
        </w:rPr>
        <w:t xml:space="preserve"> de </w:t>
      </w:r>
      <w:proofErr w:type="spellStart"/>
      <w:r w:rsidRPr="00E034F1">
        <w:rPr>
          <w:sz w:val="22"/>
          <w:szCs w:val="22"/>
          <w:lang w:val="en-GB" w:bidi="ar-SA"/>
        </w:rPr>
        <w:t>actiuni</w:t>
      </w:r>
      <w:proofErr w:type="spellEnd"/>
      <w:r w:rsidRPr="00E034F1">
        <w:rPr>
          <w:sz w:val="22"/>
          <w:szCs w:val="22"/>
          <w:lang w:val="en-GB" w:bidi="ar-SA"/>
        </w:rPr>
        <w:t xml:space="preserve"> „</w:t>
      </w:r>
      <w:proofErr w:type="spellStart"/>
      <w:r w:rsidRPr="00E034F1">
        <w:rPr>
          <w:sz w:val="22"/>
          <w:szCs w:val="22"/>
          <w:lang w:val="en-GB" w:bidi="ar-SA"/>
        </w:rPr>
        <w:t>prietenoase</w:t>
      </w:r>
      <w:proofErr w:type="spellEnd"/>
      <w:r w:rsidRPr="00E034F1">
        <w:rPr>
          <w:sz w:val="22"/>
          <w:szCs w:val="22"/>
          <w:lang w:val="en-GB" w:bidi="ar-SA"/>
        </w:rPr>
        <w:t xml:space="preserve"> cu </w:t>
      </w:r>
      <w:proofErr w:type="spellStart"/>
      <w:r w:rsidRPr="00E034F1">
        <w:rPr>
          <w:sz w:val="22"/>
          <w:szCs w:val="22"/>
          <w:lang w:val="en-GB" w:bidi="ar-SA"/>
        </w:rPr>
        <w:t>mediul</w:t>
      </w:r>
      <w:proofErr w:type="spellEnd"/>
      <w:r w:rsidRPr="00E034F1">
        <w:rPr>
          <w:sz w:val="22"/>
          <w:szCs w:val="22"/>
          <w:lang w:val="en-GB" w:bidi="ar-SA"/>
        </w:rPr>
        <w:t>”;</w:t>
      </w:r>
    </w:p>
    <w:p w14:paraId="62D85587" w14:textId="77777777" w:rsidR="00545236" w:rsidRPr="00E034F1" w:rsidRDefault="00545236" w:rsidP="00545236">
      <w:pPr>
        <w:pStyle w:val="Default"/>
        <w:spacing w:line="300" w:lineRule="auto"/>
        <w:ind w:left="720" w:hanging="360"/>
        <w:jc w:val="both"/>
        <w:rPr>
          <w:sz w:val="22"/>
          <w:szCs w:val="22"/>
          <w:lang w:val="en-GB" w:bidi="ar-SA"/>
        </w:rPr>
      </w:pPr>
      <w:r w:rsidRPr="00E034F1">
        <w:rPr>
          <w:rFonts w:cs="SymbolMT"/>
          <w:sz w:val="22"/>
          <w:szCs w:val="22"/>
          <w:lang w:val="en-GB" w:bidi="ar-SA"/>
        </w:rPr>
        <w:lastRenderedPageBreak/>
        <w:t xml:space="preserve">• </w:t>
      </w:r>
      <w:r>
        <w:rPr>
          <w:rFonts w:cs="SymbolMT"/>
          <w:sz w:val="22"/>
          <w:szCs w:val="22"/>
          <w:lang w:val="en-GB" w:bidi="ar-SA"/>
        </w:rPr>
        <w:tab/>
      </w:r>
      <w:proofErr w:type="spellStart"/>
      <w:r w:rsidRPr="00E034F1">
        <w:rPr>
          <w:sz w:val="22"/>
          <w:szCs w:val="22"/>
          <w:lang w:val="en-GB" w:bidi="ar-SA"/>
        </w:rPr>
        <w:t>Dotarea</w:t>
      </w:r>
      <w:proofErr w:type="spellEnd"/>
      <w:r w:rsidRPr="00E034F1">
        <w:rPr>
          <w:sz w:val="22"/>
          <w:szCs w:val="22"/>
          <w:lang w:val="en-GB" w:bidi="ar-SA"/>
        </w:rPr>
        <w:t xml:space="preserve"> cu </w:t>
      </w:r>
      <w:proofErr w:type="spellStart"/>
      <w:r w:rsidRPr="00E034F1">
        <w:rPr>
          <w:sz w:val="22"/>
          <w:szCs w:val="22"/>
          <w:lang w:val="en-GB" w:bidi="ar-SA"/>
        </w:rPr>
        <w:t>echipamente</w:t>
      </w:r>
      <w:proofErr w:type="spellEnd"/>
      <w:r w:rsidRPr="00E034F1">
        <w:rPr>
          <w:sz w:val="22"/>
          <w:szCs w:val="22"/>
          <w:lang w:val="en-GB" w:bidi="ar-SA"/>
        </w:rPr>
        <w:t xml:space="preserve"> </w:t>
      </w:r>
      <w:proofErr w:type="spellStart"/>
      <w:r w:rsidRPr="00E034F1">
        <w:rPr>
          <w:sz w:val="22"/>
          <w:szCs w:val="22"/>
          <w:lang w:val="en-GB" w:bidi="ar-SA"/>
        </w:rPr>
        <w:t>si</w:t>
      </w:r>
      <w:proofErr w:type="spellEnd"/>
      <w:r w:rsidRPr="00E034F1">
        <w:rPr>
          <w:sz w:val="22"/>
          <w:szCs w:val="22"/>
          <w:lang w:val="en-GB" w:bidi="ar-SA"/>
        </w:rPr>
        <w:t xml:space="preserve"> </w:t>
      </w:r>
      <w:proofErr w:type="spellStart"/>
      <w:r w:rsidRPr="00E034F1">
        <w:rPr>
          <w:sz w:val="22"/>
          <w:szCs w:val="22"/>
          <w:lang w:val="en-GB" w:bidi="ar-SA"/>
        </w:rPr>
        <w:t>utilaje</w:t>
      </w:r>
      <w:proofErr w:type="spellEnd"/>
      <w:r w:rsidRPr="00E034F1">
        <w:rPr>
          <w:sz w:val="22"/>
          <w:szCs w:val="22"/>
          <w:lang w:val="en-GB" w:bidi="ar-SA"/>
        </w:rPr>
        <w:t xml:space="preserve"> care </w:t>
      </w:r>
      <w:proofErr w:type="spellStart"/>
      <w:r w:rsidRPr="00E034F1">
        <w:rPr>
          <w:sz w:val="22"/>
          <w:szCs w:val="22"/>
          <w:lang w:val="en-GB" w:bidi="ar-SA"/>
        </w:rPr>
        <w:t>sa</w:t>
      </w:r>
      <w:proofErr w:type="spellEnd"/>
      <w:r w:rsidRPr="00E034F1">
        <w:rPr>
          <w:sz w:val="22"/>
          <w:szCs w:val="22"/>
          <w:lang w:val="en-GB" w:bidi="ar-SA"/>
        </w:rPr>
        <w:t xml:space="preserve"> </w:t>
      </w:r>
      <w:proofErr w:type="spellStart"/>
      <w:r w:rsidRPr="00E034F1">
        <w:rPr>
          <w:sz w:val="22"/>
          <w:szCs w:val="22"/>
          <w:lang w:val="en-GB" w:bidi="ar-SA"/>
        </w:rPr>
        <w:t>permita</w:t>
      </w:r>
      <w:proofErr w:type="spellEnd"/>
      <w:r w:rsidRPr="00E034F1">
        <w:rPr>
          <w:sz w:val="22"/>
          <w:szCs w:val="22"/>
          <w:lang w:val="en-GB" w:bidi="ar-SA"/>
        </w:rPr>
        <w:t xml:space="preserve"> </w:t>
      </w:r>
      <w:proofErr w:type="spellStart"/>
      <w:r w:rsidRPr="00E034F1">
        <w:rPr>
          <w:sz w:val="22"/>
          <w:szCs w:val="22"/>
          <w:lang w:val="en-GB" w:bidi="ar-SA"/>
        </w:rPr>
        <w:t>desfasurarea</w:t>
      </w:r>
      <w:proofErr w:type="spellEnd"/>
      <w:r w:rsidRPr="00E034F1">
        <w:rPr>
          <w:sz w:val="22"/>
          <w:szCs w:val="22"/>
          <w:lang w:val="en-GB" w:bidi="ar-SA"/>
        </w:rPr>
        <w:t xml:space="preserve"> </w:t>
      </w:r>
      <w:proofErr w:type="spellStart"/>
      <w:r w:rsidRPr="00E034F1">
        <w:rPr>
          <w:sz w:val="22"/>
          <w:szCs w:val="22"/>
          <w:lang w:val="en-GB" w:bidi="ar-SA"/>
        </w:rPr>
        <w:t>activitatilor</w:t>
      </w:r>
      <w:proofErr w:type="spellEnd"/>
      <w:r w:rsidRPr="00E034F1">
        <w:rPr>
          <w:sz w:val="22"/>
          <w:szCs w:val="22"/>
          <w:lang w:val="en-GB" w:bidi="ar-SA"/>
        </w:rPr>
        <w:t xml:space="preserve"> de </w:t>
      </w:r>
      <w:proofErr w:type="spellStart"/>
      <w:r>
        <w:rPr>
          <w:sz w:val="22"/>
          <w:szCs w:val="22"/>
          <w:lang w:val="en-GB" w:bidi="ar-SA"/>
        </w:rPr>
        <w:t>p</w:t>
      </w:r>
      <w:r w:rsidRPr="00E034F1">
        <w:rPr>
          <w:sz w:val="22"/>
          <w:szCs w:val="22"/>
          <w:lang w:val="en-GB" w:bidi="ar-SA"/>
        </w:rPr>
        <w:t>roductie</w:t>
      </w:r>
      <w:proofErr w:type="spellEnd"/>
      <w:r>
        <w:rPr>
          <w:sz w:val="22"/>
          <w:szCs w:val="22"/>
          <w:lang w:val="en-GB" w:bidi="ar-SA"/>
        </w:rPr>
        <w:t xml:space="preserve"> </w:t>
      </w:r>
      <w:proofErr w:type="spellStart"/>
      <w:r w:rsidRPr="00E034F1">
        <w:rPr>
          <w:sz w:val="22"/>
          <w:szCs w:val="22"/>
          <w:lang w:val="en-GB" w:bidi="ar-SA"/>
        </w:rPr>
        <w:t>si</w:t>
      </w:r>
      <w:proofErr w:type="spellEnd"/>
      <w:r w:rsidRPr="00E034F1">
        <w:rPr>
          <w:sz w:val="22"/>
          <w:szCs w:val="22"/>
          <w:lang w:val="en-GB" w:bidi="ar-SA"/>
        </w:rPr>
        <w:t xml:space="preserve"> </w:t>
      </w:r>
      <w:proofErr w:type="spellStart"/>
      <w:r w:rsidRPr="00E034F1">
        <w:rPr>
          <w:sz w:val="22"/>
          <w:szCs w:val="22"/>
          <w:lang w:val="en-GB" w:bidi="ar-SA"/>
        </w:rPr>
        <w:t>servicii</w:t>
      </w:r>
      <w:proofErr w:type="spellEnd"/>
    </w:p>
    <w:p w14:paraId="20560B2A" w14:textId="77777777" w:rsidR="00545236" w:rsidRDefault="00545236" w:rsidP="00545236">
      <w:pPr>
        <w:pStyle w:val="Default"/>
        <w:spacing w:line="300" w:lineRule="auto"/>
        <w:ind w:firstLine="360"/>
        <w:jc w:val="both"/>
        <w:rPr>
          <w:sz w:val="22"/>
          <w:szCs w:val="22"/>
          <w:lang w:val="en-GB" w:bidi="ar-SA"/>
        </w:rPr>
      </w:pPr>
      <w:proofErr w:type="spellStart"/>
      <w:r w:rsidRPr="00E034F1">
        <w:rPr>
          <w:sz w:val="22"/>
          <w:szCs w:val="22"/>
          <w:lang w:val="en-GB" w:bidi="ar-SA"/>
        </w:rPr>
        <w:t>Proiectele</w:t>
      </w:r>
      <w:proofErr w:type="spellEnd"/>
      <w:r w:rsidRPr="00E034F1">
        <w:rPr>
          <w:sz w:val="22"/>
          <w:szCs w:val="22"/>
          <w:lang w:val="en-GB" w:bidi="ar-SA"/>
        </w:rPr>
        <w:t xml:space="preserve"> </w:t>
      </w:r>
      <w:proofErr w:type="spellStart"/>
      <w:r w:rsidRPr="00E034F1">
        <w:rPr>
          <w:sz w:val="22"/>
          <w:szCs w:val="22"/>
          <w:lang w:val="en-GB" w:bidi="ar-SA"/>
        </w:rPr>
        <w:t>selectate</w:t>
      </w:r>
      <w:proofErr w:type="spellEnd"/>
      <w:r w:rsidRPr="00E034F1">
        <w:rPr>
          <w:sz w:val="22"/>
          <w:szCs w:val="22"/>
          <w:lang w:val="en-GB" w:bidi="ar-SA"/>
        </w:rPr>
        <w:t xml:space="preserve"> </w:t>
      </w:r>
      <w:proofErr w:type="spellStart"/>
      <w:r w:rsidRPr="00E034F1">
        <w:rPr>
          <w:sz w:val="22"/>
          <w:szCs w:val="22"/>
          <w:lang w:val="en-GB" w:bidi="ar-SA"/>
        </w:rPr>
        <w:t>vor</w:t>
      </w:r>
      <w:proofErr w:type="spellEnd"/>
      <w:r w:rsidRPr="00E034F1">
        <w:rPr>
          <w:sz w:val="22"/>
          <w:szCs w:val="22"/>
          <w:lang w:val="en-GB" w:bidi="ar-SA"/>
        </w:rPr>
        <w:t xml:space="preserve"> </w:t>
      </w:r>
      <w:proofErr w:type="spellStart"/>
      <w:r w:rsidRPr="00E034F1">
        <w:rPr>
          <w:sz w:val="22"/>
          <w:szCs w:val="22"/>
          <w:lang w:val="en-GB" w:bidi="ar-SA"/>
        </w:rPr>
        <w:t>contribui</w:t>
      </w:r>
      <w:proofErr w:type="spellEnd"/>
      <w:r w:rsidRPr="00E034F1">
        <w:rPr>
          <w:sz w:val="22"/>
          <w:szCs w:val="22"/>
          <w:lang w:val="en-GB" w:bidi="ar-SA"/>
        </w:rPr>
        <w:t xml:space="preserve"> la </w:t>
      </w:r>
      <w:proofErr w:type="spellStart"/>
      <w:r w:rsidRPr="00E034F1">
        <w:rPr>
          <w:sz w:val="22"/>
          <w:szCs w:val="22"/>
          <w:lang w:val="en-GB" w:bidi="ar-SA"/>
        </w:rPr>
        <w:t>stimularea</w:t>
      </w:r>
      <w:proofErr w:type="spellEnd"/>
      <w:r w:rsidRPr="00E034F1">
        <w:rPr>
          <w:sz w:val="22"/>
          <w:szCs w:val="22"/>
          <w:lang w:val="en-GB" w:bidi="ar-SA"/>
        </w:rPr>
        <w:t xml:space="preserve"> </w:t>
      </w:r>
      <w:proofErr w:type="spellStart"/>
      <w:r w:rsidRPr="00E034F1">
        <w:rPr>
          <w:sz w:val="22"/>
          <w:szCs w:val="22"/>
          <w:lang w:val="en-GB" w:bidi="ar-SA"/>
        </w:rPr>
        <w:t>inovării</w:t>
      </w:r>
      <w:proofErr w:type="spellEnd"/>
      <w:r w:rsidRPr="00E034F1">
        <w:rPr>
          <w:sz w:val="22"/>
          <w:szCs w:val="22"/>
          <w:lang w:val="en-GB" w:bidi="ar-SA"/>
        </w:rPr>
        <w:t xml:space="preserve"> </w:t>
      </w:r>
      <w:proofErr w:type="spellStart"/>
      <w:r w:rsidRPr="00E034F1">
        <w:rPr>
          <w:sz w:val="22"/>
          <w:szCs w:val="22"/>
          <w:lang w:val="en-GB" w:bidi="ar-SA"/>
        </w:rPr>
        <w:t>prin</w:t>
      </w:r>
      <w:proofErr w:type="spellEnd"/>
      <w:r w:rsidRPr="00E034F1">
        <w:rPr>
          <w:sz w:val="22"/>
          <w:szCs w:val="22"/>
          <w:lang w:val="en-GB" w:bidi="ar-SA"/>
        </w:rPr>
        <w:t xml:space="preserve"> </w:t>
      </w:r>
      <w:proofErr w:type="spellStart"/>
      <w:r w:rsidRPr="00E034F1">
        <w:rPr>
          <w:sz w:val="22"/>
          <w:szCs w:val="22"/>
          <w:lang w:val="en-GB" w:bidi="ar-SA"/>
        </w:rPr>
        <w:t>activităţile</w:t>
      </w:r>
      <w:proofErr w:type="spellEnd"/>
      <w:r w:rsidRPr="00E034F1">
        <w:rPr>
          <w:sz w:val="22"/>
          <w:szCs w:val="22"/>
          <w:lang w:val="en-GB" w:bidi="ar-SA"/>
        </w:rPr>
        <w:t xml:space="preserve"> </w:t>
      </w:r>
      <w:proofErr w:type="spellStart"/>
      <w:r w:rsidRPr="00E034F1">
        <w:rPr>
          <w:sz w:val="22"/>
          <w:szCs w:val="22"/>
          <w:lang w:val="en-GB" w:bidi="ar-SA"/>
        </w:rPr>
        <w:t>economice</w:t>
      </w:r>
      <w:proofErr w:type="spellEnd"/>
      <w:r w:rsidRPr="00E034F1">
        <w:rPr>
          <w:sz w:val="22"/>
          <w:szCs w:val="22"/>
          <w:lang w:val="en-GB" w:bidi="ar-SA"/>
        </w:rPr>
        <w:t xml:space="preserve"> </w:t>
      </w:r>
      <w:proofErr w:type="spellStart"/>
      <w:r w:rsidRPr="00E034F1">
        <w:rPr>
          <w:sz w:val="22"/>
          <w:szCs w:val="22"/>
          <w:lang w:val="en-GB" w:bidi="ar-SA"/>
        </w:rPr>
        <w:t>nou</w:t>
      </w:r>
      <w:proofErr w:type="spellEnd"/>
      <w:r>
        <w:rPr>
          <w:sz w:val="22"/>
          <w:szCs w:val="22"/>
          <w:lang w:val="en-GB" w:bidi="ar-SA"/>
        </w:rPr>
        <w:t xml:space="preserve"> </w:t>
      </w:r>
      <w:proofErr w:type="spellStart"/>
      <w:r w:rsidRPr="00E034F1">
        <w:rPr>
          <w:sz w:val="22"/>
          <w:szCs w:val="22"/>
          <w:lang w:val="en-GB" w:bidi="ar-SA"/>
        </w:rPr>
        <w:t>înfiinţate</w:t>
      </w:r>
      <w:proofErr w:type="spellEnd"/>
      <w:r w:rsidRPr="00E034F1">
        <w:rPr>
          <w:sz w:val="22"/>
          <w:szCs w:val="22"/>
          <w:lang w:val="en-GB" w:bidi="ar-SA"/>
        </w:rPr>
        <w:t xml:space="preserve">, </w:t>
      </w:r>
      <w:proofErr w:type="spellStart"/>
      <w:r w:rsidRPr="00E034F1">
        <w:rPr>
          <w:sz w:val="22"/>
          <w:szCs w:val="22"/>
          <w:lang w:val="en-GB" w:bidi="ar-SA"/>
        </w:rPr>
        <w:t>prin</w:t>
      </w:r>
      <w:proofErr w:type="spellEnd"/>
      <w:r w:rsidRPr="00E034F1">
        <w:rPr>
          <w:sz w:val="22"/>
          <w:szCs w:val="22"/>
          <w:lang w:val="en-GB" w:bidi="ar-SA"/>
        </w:rPr>
        <w:t xml:space="preserve"> </w:t>
      </w:r>
      <w:proofErr w:type="spellStart"/>
      <w:r w:rsidRPr="00E034F1">
        <w:rPr>
          <w:sz w:val="22"/>
          <w:szCs w:val="22"/>
          <w:lang w:val="en-GB" w:bidi="ar-SA"/>
        </w:rPr>
        <w:t>contribuţia</w:t>
      </w:r>
      <w:proofErr w:type="spellEnd"/>
      <w:r w:rsidRPr="00E034F1">
        <w:rPr>
          <w:sz w:val="22"/>
          <w:szCs w:val="22"/>
          <w:lang w:val="en-GB" w:bidi="ar-SA"/>
        </w:rPr>
        <w:t xml:space="preserve"> </w:t>
      </w:r>
      <w:proofErr w:type="spellStart"/>
      <w:r w:rsidRPr="00E034F1">
        <w:rPr>
          <w:sz w:val="22"/>
          <w:szCs w:val="22"/>
          <w:lang w:val="en-GB" w:bidi="ar-SA"/>
        </w:rPr>
        <w:t>adusă</w:t>
      </w:r>
      <w:proofErr w:type="spellEnd"/>
      <w:r w:rsidRPr="00E034F1">
        <w:rPr>
          <w:sz w:val="22"/>
          <w:szCs w:val="22"/>
          <w:lang w:val="en-GB" w:bidi="ar-SA"/>
        </w:rPr>
        <w:t xml:space="preserve"> la </w:t>
      </w:r>
      <w:proofErr w:type="spellStart"/>
      <w:r w:rsidRPr="00E034F1">
        <w:rPr>
          <w:sz w:val="22"/>
          <w:szCs w:val="22"/>
          <w:lang w:val="en-GB" w:bidi="ar-SA"/>
        </w:rPr>
        <w:t>dezvoltarea</w:t>
      </w:r>
      <w:proofErr w:type="spellEnd"/>
      <w:r w:rsidRPr="00E034F1">
        <w:rPr>
          <w:sz w:val="22"/>
          <w:szCs w:val="22"/>
          <w:lang w:val="en-GB" w:bidi="ar-SA"/>
        </w:rPr>
        <w:t xml:space="preserve"> </w:t>
      </w:r>
      <w:proofErr w:type="spellStart"/>
      <w:r w:rsidRPr="00E034F1">
        <w:rPr>
          <w:sz w:val="22"/>
          <w:szCs w:val="22"/>
          <w:lang w:val="en-GB" w:bidi="ar-SA"/>
        </w:rPr>
        <w:t>resurselor</w:t>
      </w:r>
      <w:proofErr w:type="spellEnd"/>
      <w:r w:rsidRPr="00E034F1">
        <w:rPr>
          <w:sz w:val="22"/>
          <w:szCs w:val="22"/>
          <w:lang w:val="en-GB" w:bidi="ar-SA"/>
        </w:rPr>
        <w:t xml:space="preserve"> </w:t>
      </w:r>
      <w:proofErr w:type="spellStart"/>
      <w:r w:rsidRPr="00E034F1">
        <w:rPr>
          <w:sz w:val="22"/>
          <w:szCs w:val="22"/>
          <w:lang w:val="en-GB" w:bidi="ar-SA"/>
        </w:rPr>
        <w:t>umane</w:t>
      </w:r>
      <w:proofErr w:type="spellEnd"/>
      <w:r w:rsidRPr="00E034F1">
        <w:rPr>
          <w:sz w:val="22"/>
          <w:szCs w:val="22"/>
          <w:lang w:val="en-GB" w:bidi="ar-SA"/>
        </w:rPr>
        <w:t xml:space="preserve">, </w:t>
      </w:r>
      <w:proofErr w:type="spellStart"/>
      <w:r w:rsidRPr="00E034F1">
        <w:rPr>
          <w:sz w:val="22"/>
          <w:szCs w:val="22"/>
          <w:lang w:val="en-GB" w:bidi="ar-SA"/>
        </w:rPr>
        <w:t>prin</w:t>
      </w:r>
      <w:proofErr w:type="spellEnd"/>
      <w:r w:rsidRPr="00E034F1">
        <w:rPr>
          <w:sz w:val="22"/>
          <w:szCs w:val="22"/>
          <w:lang w:val="en-GB" w:bidi="ar-SA"/>
        </w:rPr>
        <w:t xml:space="preserve"> </w:t>
      </w:r>
      <w:proofErr w:type="spellStart"/>
      <w:r w:rsidRPr="00E034F1">
        <w:rPr>
          <w:sz w:val="22"/>
          <w:szCs w:val="22"/>
          <w:lang w:val="en-GB" w:bidi="ar-SA"/>
        </w:rPr>
        <w:t>crearea</w:t>
      </w:r>
      <w:proofErr w:type="spellEnd"/>
      <w:r w:rsidRPr="00E034F1">
        <w:rPr>
          <w:sz w:val="22"/>
          <w:szCs w:val="22"/>
          <w:lang w:val="en-GB" w:bidi="ar-SA"/>
        </w:rPr>
        <w:t xml:space="preserve"> de </w:t>
      </w:r>
      <w:proofErr w:type="spellStart"/>
      <w:r w:rsidRPr="00E034F1">
        <w:rPr>
          <w:sz w:val="22"/>
          <w:szCs w:val="22"/>
          <w:lang w:val="en-GB" w:bidi="ar-SA"/>
        </w:rPr>
        <w:t>locuri</w:t>
      </w:r>
      <w:proofErr w:type="spellEnd"/>
      <w:r w:rsidRPr="00E034F1">
        <w:rPr>
          <w:sz w:val="22"/>
          <w:szCs w:val="22"/>
          <w:lang w:val="en-GB" w:bidi="ar-SA"/>
        </w:rPr>
        <w:t xml:space="preserve"> de</w:t>
      </w:r>
      <w:r>
        <w:rPr>
          <w:sz w:val="22"/>
          <w:szCs w:val="22"/>
          <w:lang w:val="en-GB" w:bidi="ar-SA"/>
        </w:rPr>
        <w:t xml:space="preserve"> </w:t>
      </w:r>
      <w:proofErr w:type="spellStart"/>
      <w:r w:rsidRPr="00E034F1">
        <w:rPr>
          <w:sz w:val="22"/>
          <w:szCs w:val="22"/>
          <w:lang w:val="en-GB" w:bidi="ar-SA"/>
        </w:rPr>
        <w:t>muncă</w:t>
      </w:r>
      <w:proofErr w:type="spellEnd"/>
      <w:r w:rsidRPr="00E034F1">
        <w:rPr>
          <w:sz w:val="22"/>
          <w:szCs w:val="22"/>
          <w:lang w:val="en-GB" w:bidi="ar-SA"/>
        </w:rPr>
        <w:t xml:space="preserve"> </w:t>
      </w:r>
      <w:proofErr w:type="spellStart"/>
      <w:r w:rsidRPr="00E034F1">
        <w:rPr>
          <w:sz w:val="22"/>
          <w:szCs w:val="22"/>
          <w:lang w:val="en-GB" w:bidi="ar-SA"/>
        </w:rPr>
        <w:t>şi</w:t>
      </w:r>
      <w:proofErr w:type="spellEnd"/>
      <w:r w:rsidRPr="00E034F1">
        <w:rPr>
          <w:sz w:val="22"/>
          <w:szCs w:val="22"/>
          <w:lang w:val="en-GB" w:bidi="ar-SA"/>
        </w:rPr>
        <w:t xml:space="preserve"> </w:t>
      </w:r>
      <w:proofErr w:type="spellStart"/>
      <w:r w:rsidRPr="00E034F1">
        <w:rPr>
          <w:sz w:val="22"/>
          <w:szCs w:val="22"/>
          <w:lang w:val="en-GB" w:bidi="ar-SA"/>
        </w:rPr>
        <w:t>combaterea</w:t>
      </w:r>
      <w:proofErr w:type="spellEnd"/>
      <w:r w:rsidRPr="00E034F1">
        <w:rPr>
          <w:sz w:val="22"/>
          <w:szCs w:val="22"/>
          <w:lang w:val="en-GB" w:bidi="ar-SA"/>
        </w:rPr>
        <w:t xml:space="preserve"> </w:t>
      </w:r>
      <w:proofErr w:type="spellStart"/>
      <w:r w:rsidRPr="00E034F1">
        <w:rPr>
          <w:sz w:val="22"/>
          <w:szCs w:val="22"/>
          <w:lang w:val="en-GB" w:bidi="ar-SA"/>
        </w:rPr>
        <w:t>sărăciei</w:t>
      </w:r>
      <w:proofErr w:type="spellEnd"/>
      <w:r w:rsidRPr="00E034F1">
        <w:rPr>
          <w:sz w:val="22"/>
          <w:szCs w:val="22"/>
          <w:lang w:val="en-GB" w:bidi="ar-SA"/>
        </w:rPr>
        <w:t xml:space="preserve">. </w:t>
      </w:r>
      <w:proofErr w:type="spellStart"/>
      <w:r w:rsidRPr="00E034F1">
        <w:rPr>
          <w:sz w:val="22"/>
          <w:szCs w:val="22"/>
          <w:lang w:val="en-GB" w:bidi="ar-SA"/>
        </w:rPr>
        <w:t>Investiţiile</w:t>
      </w:r>
      <w:proofErr w:type="spellEnd"/>
      <w:r w:rsidRPr="00E034F1">
        <w:rPr>
          <w:sz w:val="22"/>
          <w:szCs w:val="22"/>
          <w:lang w:val="en-GB" w:bidi="ar-SA"/>
        </w:rPr>
        <w:t xml:space="preserve"> </w:t>
      </w:r>
      <w:proofErr w:type="spellStart"/>
      <w:r w:rsidRPr="00E034F1">
        <w:rPr>
          <w:sz w:val="22"/>
          <w:szCs w:val="22"/>
          <w:lang w:val="en-GB" w:bidi="ar-SA"/>
        </w:rPr>
        <w:t>realizate</w:t>
      </w:r>
      <w:proofErr w:type="spellEnd"/>
      <w:r w:rsidRPr="00E034F1">
        <w:rPr>
          <w:sz w:val="22"/>
          <w:szCs w:val="22"/>
          <w:lang w:val="en-GB" w:bidi="ar-SA"/>
        </w:rPr>
        <w:t xml:space="preserve"> </w:t>
      </w:r>
      <w:proofErr w:type="spellStart"/>
      <w:r w:rsidRPr="00E034F1">
        <w:rPr>
          <w:sz w:val="22"/>
          <w:szCs w:val="22"/>
          <w:lang w:val="en-GB" w:bidi="ar-SA"/>
        </w:rPr>
        <w:t>în</w:t>
      </w:r>
      <w:proofErr w:type="spellEnd"/>
      <w:r w:rsidRPr="00E034F1">
        <w:rPr>
          <w:sz w:val="22"/>
          <w:szCs w:val="22"/>
          <w:lang w:val="en-GB" w:bidi="ar-SA"/>
        </w:rPr>
        <w:t xml:space="preserve"> </w:t>
      </w:r>
      <w:proofErr w:type="spellStart"/>
      <w:r w:rsidRPr="00E034F1">
        <w:rPr>
          <w:sz w:val="22"/>
          <w:szCs w:val="22"/>
          <w:lang w:val="en-GB" w:bidi="ar-SA"/>
        </w:rPr>
        <w:t>cadrul</w:t>
      </w:r>
      <w:proofErr w:type="spellEnd"/>
      <w:r w:rsidRPr="00E034F1">
        <w:rPr>
          <w:sz w:val="22"/>
          <w:szCs w:val="22"/>
          <w:lang w:val="en-GB" w:bidi="ar-SA"/>
        </w:rPr>
        <w:t xml:space="preserve"> </w:t>
      </w:r>
      <w:proofErr w:type="spellStart"/>
      <w:r w:rsidRPr="00E034F1">
        <w:rPr>
          <w:sz w:val="22"/>
          <w:szCs w:val="22"/>
          <w:lang w:val="en-GB" w:bidi="ar-SA"/>
        </w:rPr>
        <w:t>acestei</w:t>
      </w:r>
      <w:proofErr w:type="spellEnd"/>
      <w:r w:rsidRPr="00E034F1">
        <w:rPr>
          <w:sz w:val="22"/>
          <w:szCs w:val="22"/>
          <w:lang w:val="en-GB" w:bidi="ar-SA"/>
        </w:rPr>
        <w:t xml:space="preserve"> </w:t>
      </w:r>
      <w:proofErr w:type="spellStart"/>
      <w:r w:rsidRPr="00E034F1">
        <w:rPr>
          <w:sz w:val="22"/>
          <w:szCs w:val="22"/>
          <w:lang w:val="en-GB" w:bidi="ar-SA"/>
        </w:rPr>
        <w:t>măsuri</w:t>
      </w:r>
      <w:proofErr w:type="spellEnd"/>
      <w:r w:rsidRPr="00E034F1">
        <w:rPr>
          <w:sz w:val="22"/>
          <w:szCs w:val="22"/>
          <w:lang w:val="en-GB" w:bidi="ar-SA"/>
        </w:rPr>
        <w:t xml:space="preserve"> </w:t>
      </w:r>
      <w:proofErr w:type="spellStart"/>
      <w:r w:rsidRPr="00E034F1">
        <w:rPr>
          <w:sz w:val="22"/>
          <w:szCs w:val="22"/>
          <w:lang w:val="en-GB" w:bidi="ar-SA"/>
        </w:rPr>
        <w:t>vor</w:t>
      </w:r>
      <w:proofErr w:type="spellEnd"/>
      <w:r w:rsidRPr="00E034F1">
        <w:rPr>
          <w:sz w:val="22"/>
          <w:szCs w:val="22"/>
          <w:lang w:val="en-GB" w:bidi="ar-SA"/>
        </w:rPr>
        <w:t xml:space="preserve"> fi din </w:t>
      </w:r>
      <w:proofErr w:type="spellStart"/>
      <w:r w:rsidRPr="00E034F1">
        <w:rPr>
          <w:sz w:val="22"/>
          <w:szCs w:val="22"/>
          <w:lang w:val="en-GB" w:bidi="ar-SA"/>
        </w:rPr>
        <w:t>categoria</w:t>
      </w:r>
      <w:proofErr w:type="spellEnd"/>
      <w:r>
        <w:rPr>
          <w:sz w:val="22"/>
          <w:szCs w:val="22"/>
          <w:lang w:val="en-GB" w:bidi="ar-SA"/>
        </w:rPr>
        <w:t xml:space="preserve"> </w:t>
      </w:r>
      <w:proofErr w:type="spellStart"/>
      <w:r w:rsidRPr="00E034F1">
        <w:rPr>
          <w:sz w:val="22"/>
          <w:szCs w:val="22"/>
          <w:lang w:val="en-GB" w:bidi="ar-SA"/>
        </w:rPr>
        <w:t>celor</w:t>
      </w:r>
      <w:proofErr w:type="spellEnd"/>
      <w:r w:rsidRPr="00E034F1">
        <w:rPr>
          <w:sz w:val="22"/>
          <w:szCs w:val="22"/>
          <w:lang w:val="en-GB" w:bidi="ar-SA"/>
        </w:rPr>
        <w:t xml:space="preserve"> „</w:t>
      </w:r>
      <w:proofErr w:type="spellStart"/>
      <w:r w:rsidRPr="00E034F1">
        <w:rPr>
          <w:sz w:val="22"/>
          <w:szCs w:val="22"/>
          <w:lang w:val="en-GB" w:bidi="ar-SA"/>
        </w:rPr>
        <w:t>prietenoase</w:t>
      </w:r>
      <w:proofErr w:type="spellEnd"/>
      <w:r w:rsidRPr="00E034F1">
        <w:rPr>
          <w:sz w:val="22"/>
          <w:szCs w:val="22"/>
          <w:lang w:val="en-GB" w:bidi="ar-SA"/>
        </w:rPr>
        <w:t xml:space="preserve"> cu </w:t>
      </w:r>
      <w:proofErr w:type="spellStart"/>
      <w:r w:rsidRPr="00E034F1">
        <w:rPr>
          <w:sz w:val="22"/>
          <w:szCs w:val="22"/>
          <w:lang w:val="en-GB" w:bidi="ar-SA"/>
        </w:rPr>
        <w:t>mediul</w:t>
      </w:r>
      <w:proofErr w:type="spellEnd"/>
      <w:r w:rsidRPr="00E034F1">
        <w:rPr>
          <w:sz w:val="22"/>
          <w:szCs w:val="22"/>
          <w:lang w:val="en-GB" w:bidi="ar-SA"/>
        </w:rPr>
        <w:t>”</w:t>
      </w:r>
      <w:r>
        <w:rPr>
          <w:sz w:val="22"/>
          <w:szCs w:val="22"/>
          <w:lang w:val="en-GB" w:bidi="ar-SA"/>
        </w:rPr>
        <w:t xml:space="preserve">, </w:t>
      </w:r>
      <w:proofErr w:type="spellStart"/>
      <w:r>
        <w:rPr>
          <w:sz w:val="22"/>
          <w:szCs w:val="22"/>
          <w:lang w:val="en-GB" w:bidi="ar-SA"/>
        </w:rPr>
        <w:t>a</w:t>
      </w:r>
      <w:r w:rsidRPr="00E034F1">
        <w:rPr>
          <w:sz w:val="22"/>
          <w:szCs w:val="22"/>
          <w:lang w:val="en-GB" w:bidi="ar-SA"/>
        </w:rPr>
        <w:t>ctiunile</w:t>
      </w:r>
      <w:proofErr w:type="spellEnd"/>
      <w:r w:rsidRPr="00E034F1">
        <w:rPr>
          <w:sz w:val="22"/>
          <w:szCs w:val="22"/>
          <w:lang w:val="en-GB" w:bidi="ar-SA"/>
        </w:rPr>
        <w:t xml:space="preserve"> </w:t>
      </w:r>
      <w:proofErr w:type="spellStart"/>
      <w:r w:rsidRPr="00E034F1">
        <w:rPr>
          <w:sz w:val="22"/>
          <w:szCs w:val="22"/>
          <w:lang w:val="en-GB" w:bidi="ar-SA"/>
        </w:rPr>
        <w:t>implementate</w:t>
      </w:r>
      <w:proofErr w:type="spellEnd"/>
      <w:r w:rsidRPr="00E034F1">
        <w:rPr>
          <w:sz w:val="22"/>
          <w:szCs w:val="22"/>
          <w:lang w:val="en-GB" w:bidi="ar-SA"/>
        </w:rPr>
        <w:t xml:space="preserve"> in </w:t>
      </w:r>
      <w:proofErr w:type="spellStart"/>
      <w:r w:rsidRPr="00E034F1">
        <w:rPr>
          <w:sz w:val="22"/>
          <w:szCs w:val="22"/>
          <w:lang w:val="en-GB" w:bidi="ar-SA"/>
        </w:rPr>
        <w:t>teritoriu</w:t>
      </w:r>
      <w:proofErr w:type="spellEnd"/>
      <w:r w:rsidRPr="00E034F1">
        <w:rPr>
          <w:sz w:val="22"/>
          <w:szCs w:val="22"/>
          <w:lang w:val="en-GB" w:bidi="ar-SA"/>
        </w:rPr>
        <w:t xml:space="preserve"> </w:t>
      </w:r>
      <w:proofErr w:type="spellStart"/>
      <w:r w:rsidRPr="00E034F1">
        <w:rPr>
          <w:sz w:val="22"/>
          <w:szCs w:val="22"/>
          <w:lang w:val="en-GB" w:bidi="ar-SA"/>
        </w:rPr>
        <w:t>vor</w:t>
      </w:r>
      <w:proofErr w:type="spellEnd"/>
      <w:r w:rsidRPr="00E034F1">
        <w:rPr>
          <w:sz w:val="22"/>
          <w:szCs w:val="22"/>
          <w:lang w:val="en-GB" w:bidi="ar-SA"/>
        </w:rPr>
        <w:t xml:space="preserve"> </w:t>
      </w:r>
      <w:proofErr w:type="spellStart"/>
      <w:r w:rsidRPr="00E034F1">
        <w:rPr>
          <w:sz w:val="22"/>
          <w:szCs w:val="22"/>
          <w:lang w:val="en-GB" w:bidi="ar-SA"/>
        </w:rPr>
        <w:t>avea</w:t>
      </w:r>
      <w:proofErr w:type="spellEnd"/>
      <w:r w:rsidRPr="00E034F1">
        <w:rPr>
          <w:sz w:val="22"/>
          <w:szCs w:val="22"/>
          <w:lang w:val="en-GB" w:bidi="ar-SA"/>
        </w:rPr>
        <w:t xml:space="preserve"> un </w:t>
      </w:r>
      <w:proofErr w:type="spellStart"/>
      <w:r w:rsidRPr="00E034F1">
        <w:rPr>
          <w:sz w:val="22"/>
          <w:szCs w:val="22"/>
          <w:lang w:val="en-GB" w:bidi="ar-SA"/>
        </w:rPr>
        <w:t>rol</w:t>
      </w:r>
      <w:proofErr w:type="spellEnd"/>
      <w:r>
        <w:rPr>
          <w:sz w:val="22"/>
          <w:szCs w:val="22"/>
          <w:lang w:val="en-GB" w:bidi="ar-SA"/>
        </w:rPr>
        <w:t xml:space="preserve"> </w:t>
      </w:r>
      <w:proofErr w:type="spellStart"/>
      <w:r w:rsidRPr="00E034F1">
        <w:rPr>
          <w:sz w:val="22"/>
          <w:szCs w:val="22"/>
          <w:lang w:val="en-GB" w:bidi="ar-SA"/>
        </w:rPr>
        <w:t>deosebit</w:t>
      </w:r>
      <w:proofErr w:type="spellEnd"/>
      <w:r w:rsidRPr="00E034F1">
        <w:rPr>
          <w:sz w:val="22"/>
          <w:szCs w:val="22"/>
          <w:lang w:val="en-GB" w:bidi="ar-SA"/>
        </w:rPr>
        <w:t xml:space="preserve"> in </w:t>
      </w:r>
      <w:proofErr w:type="spellStart"/>
      <w:r w:rsidRPr="00E034F1">
        <w:rPr>
          <w:sz w:val="22"/>
          <w:szCs w:val="22"/>
          <w:lang w:val="en-GB" w:bidi="ar-SA"/>
        </w:rPr>
        <w:t>intelegerea</w:t>
      </w:r>
      <w:proofErr w:type="spellEnd"/>
      <w:r w:rsidRPr="00E034F1">
        <w:rPr>
          <w:sz w:val="22"/>
          <w:szCs w:val="22"/>
          <w:lang w:val="en-GB" w:bidi="ar-SA"/>
        </w:rPr>
        <w:t xml:space="preserve"> </w:t>
      </w:r>
      <w:proofErr w:type="spellStart"/>
      <w:r w:rsidRPr="00E034F1">
        <w:rPr>
          <w:sz w:val="22"/>
          <w:szCs w:val="22"/>
          <w:lang w:val="en-GB" w:bidi="ar-SA"/>
        </w:rPr>
        <w:t>si</w:t>
      </w:r>
      <w:proofErr w:type="spellEnd"/>
      <w:r w:rsidRPr="00E034F1">
        <w:rPr>
          <w:sz w:val="22"/>
          <w:szCs w:val="22"/>
          <w:lang w:val="en-GB" w:bidi="ar-SA"/>
        </w:rPr>
        <w:t xml:space="preserve"> </w:t>
      </w:r>
      <w:proofErr w:type="spellStart"/>
      <w:r w:rsidRPr="00E034F1">
        <w:rPr>
          <w:sz w:val="22"/>
          <w:szCs w:val="22"/>
          <w:lang w:val="en-GB" w:bidi="ar-SA"/>
        </w:rPr>
        <w:t>asumarea</w:t>
      </w:r>
      <w:proofErr w:type="spellEnd"/>
      <w:r w:rsidRPr="00E034F1">
        <w:rPr>
          <w:sz w:val="22"/>
          <w:szCs w:val="22"/>
          <w:lang w:val="en-GB" w:bidi="ar-SA"/>
        </w:rPr>
        <w:t xml:space="preserve"> </w:t>
      </w:r>
      <w:proofErr w:type="spellStart"/>
      <w:r w:rsidRPr="00E034F1">
        <w:rPr>
          <w:sz w:val="22"/>
          <w:szCs w:val="22"/>
          <w:lang w:val="en-GB" w:bidi="ar-SA"/>
        </w:rPr>
        <w:t>unor</w:t>
      </w:r>
      <w:proofErr w:type="spellEnd"/>
      <w:r w:rsidRPr="00E034F1">
        <w:rPr>
          <w:sz w:val="22"/>
          <w:szCs w:val="22"/>
          <w:lang w:val="en-GB" w:bidi="ar-SA"/>
        </w:rPr>
        <w:t xml:space="preserve"> </w:t>
      </w:r>
      <w:proofErr w:type="spellStart"/>
      <w:r w:rsidRPr="00E034F1">
        <w:rPr>
          <w:sz w:val="22"/>
          <w:szCs w:val="22"/>
          <w:lang w:val="en-GB" w:bidi="ar-SA"/>
        </w:rPr>
        <w:t>angajamente</w:t>
      </w:r>
      <w:proofErr w:type="spellEnd"/>
      <w:r w:rsidRPr="00E034F1">
        <w:rPr>
          <w:sz w:val="22"/>
          <w:szCs w:val="22"/>
          <w:lang w:val="en-GB" w:bidi="ar-SA"/>
        </w:rPr>
        <w:t xml:space="preserve"> </w:t>
      </w:r>
      <w:proofErr w:type="spellStart"/>
      <w:r w:rsidRPr="00E034F1">
        <w:rPr>
          <w:sz w:val="22"/>
          <w:szCs w:val="22"/>
          <w:lang w:val="en-GB" w:bidi="ar-SA"/>
        </w:rPr>
        <w:t>privind</w:t>
      </w:r>
      <w:proofErr w:type="spellEnd"/>
      <w:r w:rsidRPr="00E034F1">
        <w:rPr>
          <w:sz w:val="22"/>
          <w:szCs w:val="22"/>
          <w:lang w:val="en-GB" w:bidi="ar-SA"/>
        </w:rPr>
        <w:t xml:space="preserve"> </w:t>
      </w:r>
      <w:proofErr w:type="spellStart"/>
      <w:r w:rsidRPr="00E034F1">
        <w:rPr>
          <w:sz w:val="22"/>
          <w:szCs w:val="22"/>
          <w:lang w:val="en-GB" w:bidi="ar-SA"/>
        </w:rPr>
        <w:t>protectia</w:t>
      </w:r>
      <w:proofErr w:type="spellEnd"/>
      <w:r w:rsidRPr="00E034F1">
        <w:rPr>
          <w:sz w:val="22"/>
          <w:szCs w:val="22"/>
          <w:lang w:val="en-GB" w:bidi="ar-SA"/>
        </w:rPr>
        <w:t xml:space="preserve"> </w:t>
      </w:r>
      <w:proofErr w:type="spellStart"/>
      <w:r w:rsidRPr="00E034F1">
        <w:rPr>
          <w:sz w:val="22"/>
          <w:szCs w:val="22"/>
          <w:lang w:val="en-GB" w:bidi="ar-SA"/>
        </w:rPr>
        <w:t>mediului</w:t>
      </w:r>
      <w:proofErr w:type="spellEnd"/>
      <w:r w:rsidRPr="00E034F1">
        <w:rPr>
          <w:sz w:val="22"/>
          <w:szCs w:val="22"/>
          <w:lang w:val="en-GB" w:bidi="ar-SA"/>
        </w:rPr>
        <w:t xml:space="preserve">, precum </w:t>
      </w:r>
      <w:proofErr w:type="spellStart"/>
      <w:r w:rsidRPr="00E034F1">
        <w:rPr>
          <w:sz w:val="22"/>
          <w:szCs w:val="22"/>
          <w:lang w:val="en-GB" w:bidi="ar-SA"/>
        </w:rPr>
        <w:t>si</w:t>
      </w:r>
      <w:proofErr w:type="spellEnd"/>
      <w:r w:rsidRPr="00E034F1">
        <w:rPr>
          <w:sz w:val="22"/>
          <w:szCs w:val="22"/>
          <w:lang w:val="en-GB" w:bidi="ar-SA"/>
        </w:rPr>
        <w:t xml:space="preserve"> a</w:t>
      </w:r>
      <w:r>
        <w:rPr>
          <w:sz w:val="22"/>
          <w:szCs w:val="22"/>
          <w:lang w:val="en-GB" w:bidi="ar-SA"/>
        </w:rPr>
        <w:t xml:space="preserve"> </w:t>
      </w:r>
      <w:proofErr w:type="spellStart"/>
      <w:r w:rsidRPr="00E034F1">
        <w:rPr>
          <w:sz w:val="22"/>
          <w:szCs w:val="22"/>
          <w:lang w:val="en-GB" w:bidi="ar-SA"/>
        </w:rPr>
        <w:t>unor</w:t>
      </w:r>
      <w:proofErr w:type="spellEnd"/>
      <w:r w:rsidRPr="00E034F1">
        <w:rPr>
          <w:sz w:val="22"/>
          <w:szCs w:val="22"/>
          <w:lang w:val="en-GB" w:bidi="ar-SA"/>
        </w:rPr>
        <w:t xml:space="preserve"> </w:t>
      </w:r>
      <w:proofErr w:type="spellStart"/>
      <w:r w:rsidRPr="00E034F1">
        <w:rPr>
          <w:sz w:val="22"/>
          <w:szCs w:val="22"/>
          <w:lang w:val="en-GB" w:bidi="ar-SA"/>
        </w:rPr>
        <w:t>actiuni</w:t>
      </w:r>
      <w:proofErr w:type="spellEnd"/>
      <w:r w:rsidRPr="00E034F1">
        <w:rPr>
          <w:sz w:val="22"/>
          <w:szCs w:val="22"/>
          <w:lang w:val="en-GB" w:bidi="ar-SA"/>
        </w:rPr>
        <w:t xml:space="preserve"> de </w:t>
      </w:r>
      <w:proofErr w:type="spellStart"/>
      <w:r w:rsidRPr="00E034F1">
        <w:rPr>
          <w:sz w:val="22"/>
          <w:szCs w:val="22"/>
          <w:lang w:val="en-GB" w:bidi="ar-SA"/>
        </w:rPr>
        <w:t>adaptare</w:t>
      </w:r>
      <w:proofErr w:type="spellEnd"/>
      <w:r w:rsidRPr="00E034F1">
        <w:rPr>
          <w:sz w:val="22"/>
          <w:szCs w:val="22"/>
          <w:lang w:val="en-GB" w:bidi="ar-SA"/>
        </w:rPr>
        <w:t xml:space="preserve"> la </w:t>
      </w:r>
      <w:proofErr w:type="spellStart"/>
      <w:r w:rsidRPr="00E034F1">
        <w:rPr>
          <w:sz w:val="22"/>
          <w:szCs w:val="22"/>
          <w:lang w:val="en-GB" w:bidi="ar-SA"/>
        </w:rPr>
        <w:t>efectele</w:t>
      </w:r>
      <w:proofErr w:type="spellEnd"/>
      <w:r w:rsidRPr="00E034F1">
        <w:rPr>
          <w:sz w:val="22"/>
          <w:szCs w:val="22"/>
          <w:lang w:val="en-GB" w:bidi="ar-SA"/>
        </w:rPr>
        <w:t xml:space="preserve"> </w:t>
      </w:r>
      <w:proofErr w:type="spellStart"/>
      <w:r w:rsidRPr="00E034F1">
        <w:rPr>
          <w:sz w:val="22"/>
          <w:szCs w:val="22"/>
          <w:lang w:val="en-GB" w:bidi="ar-SA"/>
        </w:rPr>
        <w:t>schimbarilor</w:t>
      </w:r>
      <w:proofErr w:type="spellEnd"/>
      <w:r w:rsidRPr="00E034F1">
        <w:rPr>
          <w:sz w:val="22"/>
          <w:szCs w:val="22"/>
          <w:lang w:val="en-GB" w:bidi="ar-SA"/>
        </w:rPr>
        <w:t xml:space="preserve"> </w:t>
      </w:r>
      <w:proofErr w:type="spellStart"/>
      <w:r w:rsidRPr="00E034F1">
        <w:rPr>
          <w:sz w:val="22"/>
          <w:szCs w:val="22"/>
          <w:lang w:val="en-GB" w:bidi="ar-SA"/>
        </w:rPr>
        <w:t>climatice</w:t>
      </w:r>
      <w:proofErr w:type="spellEnd"/>
      <w:r w:rsidRPr="00E034F1">
        <w:rPr>
          <w:sz w:val="22"/>
          <w:szCs w:val="22"/>
          <w:lang w:val="en-GB" w:bidi="ar-SA"/>
        </w:rPr>
        <w:t xml:space="preserve">, </w:t>
      </w:r>
      <w:proofErr w:type="spellStart"/>
      <w:r w:rsidRPr="00E034F1">
        <w:rPr>
          <w:sz w:val="22"/>
          <w:szCs w:val="22"/>
          <w:lang w:val="en-GB" w:bidi="ar-SA"/>
        </w:rPr>
        <w:t>prin</w:t>
      </w:r>
      <w:proofErr w:type="spellEnd"/>
      <w:r w:rsidRPr="00E034F1">
        <w:rPr>
          <w:sz w:val="22"/>
          <w:szCs w:val="22"/>
          <w:lang w:val="en-GB" w:bidi="ar-SA"/>
        </w:rPr>
        <w:t xml:space="preserve"> </w:t>
      </w:r>
      <w:proofErr w:type="spellStart"/>
      <w:r w:rsidRPr="00E034F1">
        <w:rPr>
          <w:sz w:val="22"/>
          <w:szCs w:val="22"/>
          <w:lang w:val="en-GB" w:bidi="ar-SA"/>
        </w:rPr>
        <w:t>promovarea</w:t>
      </w:r>
      <w:proofErr w:type="spellEnd"/>
      <w:r w:rsidRPr="00E034F1">
        <w:rPr>
          <w:sz w:val="22"/>
          <w:szCs w:val="22"/>
          <w:lang w:val="en-GB" w:bidi="ar-SA"/>
        </w:rPr>
        <w:t xml:space="preserve"> de </w:t>
      </w:r>
      <w:proofErr w:type="spellStart"/>
      <w:r w:rsidRPr="00E034F1">
        <w:rPr>
          <w:sz w:val="22"/>
          <w:szCs w:val="22"/>
          <w:lang w:val="en-GB" w:bidi="ar-SA"/>
        </w:rPr>
        <w:t>practici</w:t>
      </w:r>
      <w:proofErr w:type="spellEnd"/>
      <w:r w:rsidRPr="00E034F1">
        <w:rPr>
          <w:sz w:val="22"/>
          <w:szCs w:val="22"/>
          <w:lang w:val="en-GB" w:bidi="ar-SA"/>
        </w:rPr>
        <w:t xml:space="preserve"> </w:t>
      </w:r>
      <w:proofErr w:type="spellStart"/>
      <w:r w:rsidRPr="00E034F1">
        <w:rPr>
          <w:sz w:val="22"/>
          <w:szCs w:val="22"/>
          <w:lang w:val="en-GB" w:bidi="ar-SA"/>
        </w:rPr>
        <w:t>si</w:t>
      </w:r>
      <w:proofErr w:type="spellEnd"/>
      <w:r>
        <w:rPr>
          <w:sz w:val="22"/>
          <w:szCs w:val="22"/>
          <w:lang w:val="en-GB" w:bidi="ar-SA"/>
        </w:rPr>
        <w:t xml:space="preserve"> </w:t>
      </w:r>
      <w:proofErr w:type="spellStart"/>
      <w:r w:rsidRPr="00E034F1">
        <w:rPr>
          <w:sz w:val="22"/>
          <w:szCs w:val="22"/>
          <w:lang w:val="en-GB" w:bidi="ar-SA"/>
        </w:rPr>
        <w:t>tehnologii</w:t>
      </w:r>
      <w:proofErr w:type="spellEnd"/>
      <w:r w:rsidRPr="00E034F1">
        <w:rPr>
          <w:sz w:val="22"/>
          <w:szCs w:val="22"/>
          <w:lang w:val="en-GB" w:bidi="ar-SA"/>
        </w:rPr>
        <w:t xml:space="preserve"> cu </w:t>
      </w:r>
      <w:proofErr w:type="spellStart"/>
      <w:r w:rsidRPr="00E034F1">
        <w:rPr>
          <w:sz w:val="22"/>
          <w:szCs w:val="22"/>
          <w:lang w:val="en-GB" w:bidi="ar-SA"/>
        </w:rPr>
        <w:t>emisii</w:t>
      </w:r>
      <w:proofErr w:type="spellEnd"/>
      <w:r w:rsidRPr="00E034F1">
        <w:rPr>
          <w:sz w:val="22"/>
          <w:szCs w:val="22"/>
          <w:lang w:val="en-GB" w:bidi="ar-SA"/>
        </w:rPr>
        <w:t xml:space="preserve"> </w:t>
      </w:r>
      <w:proofErr w:type="spellStart"/>
      <w:r w:rsidRPr="00E034F1">
        <w:rPr>
          <w:sz w:val="22"/>
          <w:szCs w:val="22"/>
          <w:lang w:val="en-GB" w:bidi="ar-SA"/>
        </w:rPr>
        <w:t>reduse</w:t>
      </w:r>
      <w:proofErr w:type="spellEnd"/>
      <w:r w:rsidRPr="00E034F1">
        <w:rPr>
          <w:sz w:val="22"/>
          <w:szCs w:val="22"/>
          <w:lang w:val="en-GB" w:bidi="ar-SA"/>
        </w:rPr>
        <w:t xml:space="preserve"> de gaze </w:t>
      </w:r>
      <w:proofErr w:type="spellStart"/>
      <w:r w:rsidRPr="00E034F1">
        <w:rPr>
          <w:sz w:val="22"/>
          <w:szCs w:val="22"/>
          <w:lang w:val="en-GB" w:bidi="ar-SA"/>
        </w:rPr>
        <w:t>nocive</w:t>
      </w:r>
      <w:proofErr w:type="spellEnd"/>
      <w:r w:rsidRPr="00E034F1">
        <w:rPr>
          <w:sz w:val="22"/>
          <w:szCs w:val="22"/>
          <w:lang w:val="en-GB" w:bidi="ar-SA"/>
        </w:rPr>
        <w:t xml:space="preserve"> </w:t>
      </w:r>
      <w:proofErr w:type="spellStart"/>
      <w:r w:rsidRPr="00E034F1">
        <w:rPr>
          <w:sz w:val="22"/>
          <w:szCs w:val="22"/>
          <w:lang w:val="en-GB" w:bidi="ar-SA"/>
        </w:rPr>
        <w:t>si</w:t>
      </w:r>
      <w:proofErr w:type="spellEnd"/>
      <w:r w:rsidRPr="00E034F1">
        <w:rPr>
          <w:sz w:val="22"/>
          <w:szCs w:val="22"/>
          <w:lang w:val="en-GB" w:bidi="ar-SA"/>
        </w:rPr>
        <w:t xml:space="preserve"> </w:t>
      </w:r>
      <w:proofErr w:type="spellStart"/>
      <w:r w:rsidRPr="00E034F1">
        <w:rPr>
          <w:sz w:val="22"/>
          <w:szCs w:val="22"/>
          <w:lang w:val="en-GB" w:bidi="ar-SA"/>
        </w:rPr>
        <w:t>identificarea</w:t>
      </w:r>
      <w:proofErr w:type="spellEnd"/>
      <w:r w:rsidRPr="00E034F1">
        <w:rPr>
          <w:sz w:val="22"/>
          <w:szCs w:val="22"/>
          <w:lang w:val="en-GB" w:bidi="ar-SA"/>
        </w:rPr>
        <w:t xml:space="preserve"> de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surse</w:t>
      </w:r>
      <w:proofErr w:type="spellEnd"/>
      <w:r w:rsidRPr="00E034F1">
        <w:rPr>
          <w:sz w:val="22"/>
          <w:szCs w:val="22"/>
          <w:lang w:val="en-GB" w:bidi="ar-SA"/>
        </w:rPr>
        <w:t xml:space="preserve"> de </w:t>
      </w:r>
      <w:proofErr w:type="spellStart"/>
      <w:r w:rsidRPr="00E034F1">
        <w:rPr>
          <w:sz w:val="22"/>
          <w:szCs w:val="22"/>
          <w:lang w:val="en-GB" w:bidi="ar-SA"/>
        </w:rPr>
        <w:t>energie</w:t>
      </w:r>
      <w:proofErr w:type="spellEnd"/>
      <w:r>
        <w:rPr>
          <w:sz w:val="22"/>
          <w:szCs w:val="22"/>
          <w:lang w:val="en-GB" w:bidi="ar-SA"/>
        </w:rPr>
        <w:t xml:space="preserve"> </w:t>
      </w:r>
      <w:proofErr w:type="spellStart"/>
      <w:r w:rsidRPr="00E034F1">
        <w:rPr>
          <w:sz w:val="22"/>
          <w:szCs w:val="22"/>
          <w:lang w:val="en-GB" w:bidi="ar-SA"/>
        </w:rPr>
        <w:t>regenerabila</w:t>
      </w:r>
      <w:proofErr w:type="spellEnd"/>
      <w:r w:rsidRPr="00E034F1">
        <w:rPr>
          <w:sz w:val="22"/>
          <w:szCs w:val="22"/>
          <w:lang w:val="en-GB" w:bidi="ar-SA"/>
        </w:rPr>
        <w:t>.</w:t>
      </w:r>
      <w:r>
        <w:rPr>
          <w:sz w:val="22"/>
          <w:szCs w:val="22"/>
          <w:lang w:val="en-GB" w:bidi="ar-SA"/>
        </w:rPr>
        <w:t xml:space="preserve"> </w:t>
      </w:r>
      <w:proofErr w:type="spellStart"/>
      <w:r w:rsidRPr="00E034F1">
        <w:rPr>
          <w:sz w:val="22"/>
          <w:szCs w:val="22"/>
          <w:lang w:val="en-GB" w:bidi="ar-SA"/>
        </w:rPr>
        <w:t>Stimularea</w:t>
      </w:r>
      <w:proofErr w:type="spellEnd"/>
      <w:r w:rsidRPr="00E034F1">
        <w:rPr>
          <w:sz w:val="22"/>
          <w:szCs w:val="22"/>
          <w:lang w:val="en-GB" w:bidi="ar-SA"/>
        </w:rPr>
        <w:t xml:space="preserve"> </w:t>
      </w:r>
      <w:proofErr w:type="spellStart"/>
      <w:r w:rsidRPr="00E034F1">
        <w:rPr>
          <w:sz w:val="22"/>
          <w:szCs w:val="22"/>
          <w:lang w:val="en-GB" w:bidi="ar-SA"/>
        </w:rPr>
        <w:t>activităților</w:t>
      </w:r>
      <w:proofErr w:type="spellEnd"/>
      <w:r w:rsidRPr="00E034F1">
        <w:rPr>
          <w:sz w:val="22"/>
          <w:szCs w:val="22"/>
          <w:lang w:val="en-GB" w:bidi="ar-SA"/>
        </w:rPr>
        <w:t xml:space="preserve"> de </w:t>
      </w:r>
      <w:proofErr w:type="spellStart"/>
      <w:r w:rsidRPr="00E034F1">
        <w:rPr>
          <w:sz w:val="22"/>
          <w:szCs w:val="22"/>
          <w:lang w:val="en-GB" w:bidi="ar-SA"/>
        </w:rPr>
        <w:t>producție</w:t>
      </w:r>
      <w:proofErr w:type="spellEnd"/>
      <w:r w:rsidRPr="00E034F1">
        <w:rPr>
          <w:sz w:val="22"/>
          <w:szCs w:val="22"/>
          <w:lang w:val="en-GB" w:bidi="ar-SA"/>
        </w:rPr>
        <w:t xml:space="preserve"> </w:t>
      </w:r>
      <w:proofErr w:type="spellStart"/>
      <w:r w:rsidRPr="00E034F1">
        <w:rPr>
          <w:sz w:val="22"/>
          <w:szCs w:val="22"/>
          <w:lang w:val="en-GB" w:bidi="ar-SA"/>
        </w:rPr>
        <w:t>si</w:t>
      </w:r>
      <w:proofErr w:type="spellEnd"/>
      <w:r w:rsidRPr="00E034F1">
        <w:rPr>
          <w:sz w:val="22"/>
          <w:szCs w:val="22"/>
          <w:lang w:val="en-GB" w:bidi="ar-SA"/>
        </w:rPr>
        <w:t xml:space="preserve"> </w:t>
      </w:r>
      <w:proofErr w:type="spellStart"/>
      <w:r w:rsidRPr="00E034F1">
        <w:rPr>
          <w:sz w:val="22"/>
          <w:szCs w:val="22"/>
          <w:lang w:val="en-GB" w:bidi="ar-SA"/>
        </w:rPr>
        <w:t>servicii</w:t>
      </w:r>
      <w:proofErr w:type="spellEnd"/>
      <w:r w:rsidRPr="00E034F1">
        <w:rPr>
          <w:sz w:val="22"/>
          <w:szCs w:val="22"/>
          <w:lang w:val="en-GB" w:bidi="ar-SA"/>
        </w:rPr>
        <w:t xml:space="preserve">, </w:t>
      </w:r>
      <w:proofErr w:type="spellStart"/>
      <w:r w:rsidRPr="00E034F1">
        <w:rPr>
          <w:sz w:val="22"/>
          <w:szCs w:val="22"/>
          <w:lang w:val="en-GB" w:bidi="ar-SA"/>
        </w:rPr>
        <w:t>serviciilor</w:t>
      </w:r>
      <w:proofErr w:type="spellEnd"/>
      <w:r w:rsidRPr="00E034F1">
        <w:rPr>
          <w:sz w:val="22"/>
          <w:szCs w:val="22"/>
          <w:lang w:val="en-GB" w:bidi="ar-SA"/>
        </w:rPr>
        <w:t xml:space="preserve"> de </w:t>
      </w:r>
      <w:proofErr w:type="spellStart"/>
      <w:r w:rsidRPr="00E034F1">
        <w:rPr>
          <w:sz w:val="22"/>
          <w:szCs w:val="22"/>
          <w:lang w:val="en-GB" w:bidi="ar-SA"/>
        </w:rPr>
        <w:t>agro-turism</w:t>
      </w:r>
      <w:proofErr w:type="spellEnd"/>
      <w:r w:rsidRPr="00E034F1">
        <w:rPr>
          <w:sz w:val="22"/>
          <w:szCs w:val="22"/>
          <w:lang w:val="en-GB" w:bidi="ar-SA"/>
        </w:rPr>
        <w:t xml:space="preserve"> </w:t>
      </w:r>
      <w:proofErr w:type="spellStart"/>
      <w:r w:rsidRPr="00E034F1">
        <w:rPr>
          <w:sz w:val="22"/>
          <w:szCs w:val="22"/>
          <w:lang w:val="en-GB" w:bidi="ar-SA"/>
        </w:rPr>
        <w:t>si</w:t>
      </w:r>
      <w:proofErr w:type="spellEnd"/>
      <w:r>
        <w:rPr>
          <w:sz w:val="22"/>
          <w:szCs w:val="22"/>
          <w:lang w:val="en-GB" w:bidi="ar-SA"/>
        </w:rPr>
        <w:t xml:space="preserve"> </w:t>
      </w:r>
      <w:proofErr w:type="spellStart"/>
      <w:r w:rsidRPr="00E034F1">
        <w:rPr>
          <w:sz w:val="22"/>
          <w:szCs w:val="22"/>
          <w:lang w:val="en-GB" w:bidi="ar-SA"/>
        </w:rPr>
        <w:t>baze</w:t>
      </w:r>
      <w:proofErr w:type="spellEnd"/>
      <w:r w:rsidRPr="00E034F1">
        <w:rPr>
          <w:sz w:val="22"/>
          <w:szCs w:val="22"/>
          <w:lang w:val="en-GB" w:bidi="ar-SA"/>
        </w:rPr>
        <w:t xml:space="preserve"> de</w:t>
      </w:r>
      <w:r>
        <w:rPr>
          <w:sz w:val="22"/>
          <w:szCs w:val="22"/>
          <w:lang w:val="en-GB" w:bidi="ar-SA"/>
        </w:rPr>
        <w:t xml:space="preserve"> </w:t>
      </w:r>
      <w:proofErr w:type="spellStart"/>
      <w:r w:rsidRPr="00E034F1">
        <w:rPr>
          <w:sz w:val="22"/>
          <w:szCs w:val="22"/>
          <w:lang w:val="en-GB" w:bidi="ar-SA"/>
        </w:rPr>
        <w:t>agrement</w:t>
      </w:r>
      <w:proofErr w:type="spellEnd"/>
      <w:r w:rsidRPr="00E034F1">
        <w:rPr>
          <w:sz w:val="22"/>
          <w:szCs w:val="22"/>
          <w:lang w:val="en-GB" w:bidi="ar-SA"/>
        </w:rPr>
        <w:t xml:space="preserve"> </w:t>
      </w:r>
      <w:proofErr w:type="spellStart"/>
      <w:r w:rsidRPr="00E034F1">
        <w:rPr>
          <w:sz w:val="22"/>
          <w:szCs w:val="22"/>
          <w:lang w:val="en-GB" w:bidi="ar-SA"/>
        </w:rPr>
        <w:t>va</w:t>
      </w:r>
      <w:proofErr w:type="spellEnd"/>
      <w:r w:rsidRPr="00E034F1">
        <w:rPr>
          <w:sz w:val="22"/>
          <w:szCs w:val="22"/>
          <w:lang w:val="en-GB" w:bidi="ar-SA"/>
        </w:rPr>
        <w:t xml:space="preserve"> </w:t>
      </w:r>
      <w:proofErr w:type="spellStart"/>
      <w:r w:rsidRPr="00E034F1">
        <w:rPr>
          <w:sz w:val="22"/>
          <w:szCs w:val="22"/>
          <w:lang w:val="en-GB" w:bidi="ar-SA"/>
        </w:rPr>
        <w:t>creşte</w:t>
      </w:r>
      <w:proofErr w:type="spellEnd"/>
      <w:r w:rsidRPr="00E034F1">
        <w:rPr>
          <w:sz w:val="22"/>
          <w:szCs w:val="22"/>
          <w:lang w:val="en-GB" w:bidi="ar-SA"/>
        </w:rPr>
        <w:t xml:space="preserve"> </w:t>
      </w:r>
      <w:proofErr w:type="spellStart"/>
      <w:r w:rsidRPr="00E034F1">
        <w:rPr>
          <w:sz w:val="22"/>
          <w:szCs w:val="22"/>
          <w:lang w:val="en-GB" w:bidi="ar-SA"/>
        </w:rPr>
        <w:t>gradul</w:t>
      </w:r>
      <w:proofErr w:type="spellEnd"/>
      <w:r w:rsidRPr="00E034F1">
        <w:rPr>
          <w:sz w:val="22"/>
          <w:szCs w:val="22"/>
          <w:lang w:val="en-GB" w:bidi="ar-SA"/>
        </w:rPr>
        <w:t xml:space="preserve"> de </w:t>
      </w:r>
      <w:proofErr w:type="spellStart"/>
      <w:r w:rsidRPr="00E034F1">
        <w:rPr>
          <w:sz w:val="22"/>
          <w:szCs w:val="22"/>
          <w:lang w:val="en-GB" w:bidi="ar-SA"/>
        </w:rPr>
        <w:t>atractivitate</w:t>
      </w:r>
      <w:proofErr w:type="spellEnd"/>
      <w:r w:rsidRPr="00E034F1">
        <w:rPr>
          <w:sz w:val="22"/>
          <w:szCs w:val="22"/>
          <w:lang w:val="en-GB" w:bidi="ar-SA"/>
        </w:rPr>
        <w:t xml:space="preserve"> al </w:t>
      </w:r>
      <w:proofErr w:type="spellStart"/>
      <w:r w:rsidRPr="00E034F1">
        <w:rPr>
          <w:sz w:val="22"/>
          <w:szCs w:val="22"/>
          <w:lang w:val="en-GB" w:bidi="ar-SA"/>
        </w:rPr>
        <w:t>zonelor</w:t>
      </w:r>
      <w:proofErr w:type="spellEnd"/>
      <w:r w:rsidRPr="00E034F1">
        <w:rPr>
          <w:sz w:val="22"/>
          <w:szCs w:val="22"/>
          <w:lang w:val="en-GB" w:bidi="ar-SA"/>
        </w:rPr>
        <w:t xml:space="preserve"> </w:t>
      </w:r>
      <w:proofErr w:type="spellStart"/>
      <w:r w:rsidRPr="00E034F1">
        <w:rPr>
          <w:sz w:val="22"/>
          <w:szCs w:val="22"/>
          <w:lang w:val="en-GB" w:bidi="ar-SA"/>
        </w:rPr>
        <w:t>rurale</w:t>
      </w:r>
      <w:proofErr w:type="spellEnd"/>
      <w:r w:rsidRPr="00E034F1">
        <w:rPr>
          <w:sz w:val="22"/>
          <w:szCs w:val="22"/>
          <w:lang w:val="en-GB" w:bidi="ar-SA"/>
        </w:rPr>
        <w:t xml:space="preserve">, </w:t>
      </w:r>
      <w:proofErr w:type="spellStart"/>
      <w:r w:rsidRPr="00E034F1">
        <w:rPr>
          <w:sz w:val="22"/>
          <w:szCs w:val="22"/>
          <w:lang w:val="en-GB" w:bidi="ar-SA"/>
        </w:rPr>
        <w:t>reducând</w:t>
      </w:r>
      <w:proofErr w:type="spellEnd"/>
      <w:r w:rsidRPr="00E034F1">
        <w:rPr>
          <w:sz w:val="22"/>
          <w:szCs w:val="22"/>
          <w:lang w:val="en-GB" w:bidi="ar-SA"/>
        </w:rPr>
        <w:t xml:space="preserve"> </w:t>
      </w:r>
      <w:proofErr w:type="spellStart"/>
      <w:r w:rsidRPr="00E034F1">
        <w:rPr>
          <w:sz w:val="22"/>
          <w:szCs w:val="22"/>
          <w:lang w:val="en-GB" w:bidi="ar-SA"/>
        </w:rPr>
        <w:t>astfel</w:t>
      </w:r>
      <w:proofErr w:type="spellEnd"/>
      <w:r w:rsidRPr="00E034F1">
        <w:rPr>
          <w:sz w:val="22"/>
          <w:szCs w:val="22"/>
          <w:lang w:val="en-GB" w:bidi="ar-SA"/>
        </w:rPr>
        <w:t xml:space="preserve"> </w:t>
      </w:r>
      <w:proofErr w:type="spellStart"/>
      <w:r w:rsidRPr="00E034F1">
        <w:rPr>
          <w:sz w:val="22"/>
          <w:szCs w:val="22"/>
          <w:lang w:val="en-GB" w:bidi="ar-SA"/>
        </w:rPr>
        <w:t>tendința</w:t>
      </w:r>
      <w:proofErr w:type="spellEnd"/>
      <w:r>
        <w:rPr>
          <w:sz w:val="22"/>
          <w:szCs w:val="22"/>
          <w:lang w:val="en-GB" w:bidi="ar-SA"/>
        </w:rPr>
        <w:t xml:space="preserve"> </w:t>
      </w:r>
      <w:proofErr w:type="spellStart"/>
      <w:r w:rsidRPr="00E034F1">
        <w:rPr>
          <w:sz w:val="22"/>
          <w:szCs w:val="22"/>
          <w:lang w:val="en-GB" w:bidi="ar-SA"/>
        </w:rPr>
        <w:t>rezidenților</w:t>
      </w:r>
      <w:proofErr w:type="spellEnd"/>
      <w:r w:rsidRPr="00E034F1">
        <w:rPr>
          <w:sz w:val="22"/>
          <w:szCs w:val="22"/>
          <w:lang w:val="en-GB" w:bidi="ar-SA"/>
        </w:rPr>
        <w:t xml:space="preserve"> de a </w:t>
      </w:r>
      <w:proofErr w:type="spellStart"/>
      <w:r w:rsidRPr="00E034F1">
        <w:rPr>
          <w:sz w:val="22"/>
          <w:szCs w:val="22"/>
          <w:lang w:val="en-GB" w:bidi="ar-SA"/>
        </w:rPr>
        <w:t>migra</w:t>
      </w:r>
      <w:proofErr w:type="spellEnd"/>
      <w:r w:rsidRPr="00E034F1">
        <w:rPr>
          <w:sz w:val="22"/>
          <w:szCs w:val="22"/>
          <w:lang w:val="en-GB" w:bidi="ar-SA"/>
        </w:rPr>
        <w:t xml:space="preserve"> </w:t>
      </w:r>
      <w:proofErr w:type="spellStart"/>
      <w:r w:rsidRPr="00E034F1">
        <w:rPr>
          <w:sz w:val="22"/>
          <w:szCs w:val="22"/>
          <w:lang w:val="en-GB" w:bidi="ar-SA"/>
        </w:rPr>
        <w:t>spre</w:t>
      </w:r>
      <w:proofErr w:type="spellEnd"/>
      <w:r w:rsidRPr="00E034F1">
        <w:rPr>
          <w:sz w:val="22"/>
          <w:szCs w:val="22"/>
          <w:lang w:val="en-GB" w:bidi="ar-SA"/>
        </w:rPr>
        <w:t xml:space="preserve"> </w:t>
      </w:r>
      <w:proofErr w:type="spellStart"/>
      <w:r w:rsidRPr="00E034F1">
        <w:rPr>
          <w:sz w:val="22"/>
          <w:szCs w:val="22"/>
          <w:lang w:val="en-GB" w:bidi="ar-SA"/>
        </w:rPr>
        <w:t>mediul</w:t>
      </w:r>
      <w:proofErr w:type="spellEnd"/>
      <w:r w:rsidRPr="00E034F1">
        <w:rPr>
          <w:sz w:val="22"/>
          <w:szCs w:val="22"/>
          <w:lang w:val="en-GB" w:bidi="ar-SA"/>
        </w:rPr>
        <w:t xml:space="preserve"> urban </w:t>
      </w:r>
      <w:proofErr w:type="spellStart"/>
      <w:r w:rsidRPr="00E034F1">
        <w:rPr>
          <w:sz w:val="22"/>
          <w:szCs w:val="22"/>
          <w:lang w:val="en-GB" w:bidi="ar-SA"/>
        </w:rPr>
        <w:t>în</w:t>
      </w:r>
      <w:proofErr w:type="spellEnd"/>
      <w:r w:rsidRPr="00E034F1">
        <w:rPr>
          <w:sz w:val="22"/>
          <w:szCs w:val="22"/>
          <w:lang w:val="en-GB" w:bidi="ar-SA"/>
        </w:rPr>
        <w:t xml:space="preserve"> </w:t>
      </w:r>
      <w:proofErr w:type="spellStart"/>
      <w:r w:rsidRPr="00E034F1">
        <w:rPr>
          <w:sz w:val="22"/>
          <w:szCs w:val="22"/>
          <w:lang w:val="en-GB" w:bidi="ar-SA"/>
        </w:rPr>
        <w:t>căutarea</w:t>
      </w:r>
      <w:proofErr w:type="spellEnd"/>
      <w:r w:rsidRPr="00E034F1">
        <w:rPr>
          <w:sz w:val="22"/>
          <w:szCs w:val="22"/>
          <w:lang w:val="en-GB" w:bidi="ar-SA"/>
        </w:rPr>
        <w:t xml:space="preserve"> </w:t>
      </w:r>
      <w:proofErr w:type="spellStart"/>
      <w:r w:rsidRPr="00E034F1">
        <w:rPr>
          <w:sz w:val="22"/>
          <w:szCs w:val="22"/>
          <w:lang w:val="en-GB" w:bidi="ar-SA"/>
        </w:rPr>
        <w:t>unor</w:t>
      </w:r>
      <w:proofErr w:type="spellEnd"/>
      <w:r w:rsidRPr="00E034F1">
        <w:rPr>
          <w:sz w:val="22"/>
          <w:szCs w:val="22"/>
          <w:lang w:val="en-GB" w:bidi="ar-SA"/>
        </w:rPr>
        <w:t xml:space="preserv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oportunități</w:t>
      </w:r>
      <w:proofErr w:type="spellEnd"/>
      <w:r w:rsidRPr="00E034F1">
        <w:rPr>
          <w:sz w:val="22"/>
          <w:szCs w:val="22"/>
          <w:lang w:val="en-GB" w:bidi="ar-SA"/>
        </w:rPr>
        <w:t xml:space="preserve"> socio-</w:t>
      </w:r>
      <w:proofErr w:type="spellStart"/>
      <w:r w:rsidRPr="00E034F1">
        <w:rPr>
          <w:sz w:val="22"/>
          <w:szCs w:val="22"/>
          <w:lang w:val="en-GB" w:bidi="ar-SA"/>
        </w:rPr>
        <w:t>economice</w:t>
      </w:r>
      <w:proofErr w:type="spellEnd"/>
      <w:r w:rsidRPr="00E034F1">
        <w:rPr>
          <w:sz w:val="22"/>
          <w:szCs w:val="22"/>
          <w:lang w:val="en-GB" w:bidi="ar-SA"/>
        </w:rPr>
        <w:t>.</w:t>
      </w:r>
      <w:r>
        <w:rPr>
          <w:sz w:val="22"/>
          <w:szCs w:val="22"/>
          <w:lang w:val="en-GB" w:bidi="ar-SA"/>
        </w:rPr>
        <w:t xml:space="preserve"> </w:t>
      </w:r>
      <w:r w:rsidRPr="00E034F1">
        <w:rPr>
          <w:sz w:val="22"/>
          <w:szCs w:val="22"/>
          <w:lang w:val="en-GB" w:bidi="ar-SA"/>
        </w:rPr>
        <w:t>Prin</w:t>
      </w:r>
      <w:r>
        <w:rPr>
          <w:sz w:val="22"/>
          <w:szCs w:val="22"/>
          <w:lang w:val="en-GB" w:bidi="ar-SA"/>
        </w:rPr>
        <w:t xml:space="preserve"> </w:t>
      </w:r>
      <w:proofErr w:type="spellStart"/>
      <w:r w:rsidRPr="00E034F1">
        <w:rPr>
          <w:sz w:val="22"/>
          <w:szCs w:val="22"/>
          <w:lang w:val="en-GB" w:bidi="ar-SA"/>
        </w:rPr>
        <w:t>aceasta</w:t>
      </w:r>
      <w:proofErr w:type="spellEnd"/>
      <w:r w:rsidRPr="00E034F1">
        <w:rPr>
          <w:sz w:val="22"/>
          <w:szCs w:val="22"/>
          <w:lang w:val="en-GB" w:bidi="ar-SA"/>
        </w:rPr>
        <w:t xml:space="preserve"> </w:t>
      </w:r>
      <w:proofErr w:type="spellStart"/>
      <w:r w:rsidRPr="00E034F1">
        <w:rPr>
          <w:sz w:val="22"/>
          <w:szCs w:val="22"/>
          <w:lang w:val="en-GB" w:bidi="ar-SA"/>
        </w:rPr>
        <w:t>masura</w:t>
      </w:r>
      <w:proofErr w:type="spellEnd"/>
      <w:r w:rsidRPr="00E034F1">
        <w:rPr>
          <w:sz w:val="22"/>
          <w:szCs w:val="22"/>
          <w:lang w:val="en-GB" w:bidi="ar-SA"/>
        </w:rPr>
        <w:t xml:space="preserve"> </w:t>
      </w:r>
      <w:proofErr w:type="spellStart"/>
      <w:r w:rsidRPr="00E034F1">
        <w:rPr>
          <w:sz w:val="22"/>
          <w:szCs w:val="22"/>
          <w:lang w:val="en-GB" w:bidi="ar-SA"/>
        </w:rPr>
        <w:t>va</w:t>
      </w:r>
      <w:proofErr w:type="spellEnd"/>
      <w:r w:rsidRPr="00E034F1">
        <w:rPr>
          <w:sz w:val="22"/>
          <w:szCs w:val="22"/>
          <w:lang w:val="en-GB" w:bidi="ar-SA"/>
        </w:rPr>
        <w:t xml:space="preserve"> fi </w:t>
      </w:r>
      <w:proofErr w:type="spellStart"/>
      <w:r w:rsidRPr="00E034F1">
        <w:rPr>
          <w:sz w:val="22"/>
          <w:szCs w:val="22"/>
          <w:lang w:val="en-GB" w:bidi="ar-SA"/>
        </w:rPr>
        <w:t>rezolvata</w:t>
      </w:r>
      <w:proofErr w:type="spellEnd"/>
      <w:r w:rsidRPr="00E034F1">
        <w:rPr>
          <w:sz w:val="22"/>
          <w:szCs w:val="22"/>
          <w:lang w:val="en-GB" w:bidi="ar-SA"/>
        </w:rPr>
        <w:t xml:space="preserve"> </w:t>
      </w:r>
      <w:proofErr w:type="spellStart"/>
      <w:r w:rsidRPr="00E034F1">
        <w:rPr>
          <w:sz w:val="22"/>
          <w:szCs w:val="22"/>
          <w:lang w:val="en-GB" w:bidi="ar-SA"/>
        </w:rPr>
        <w:t>problema</w:t>
      </w:r>
      <w:proofErr w:type="spellEnd"/>
      <w:r w:rsidRPr="00E034F1">
        <w:rPr>
          <w:sz w:val="22"/>
          <w:szCs w:val="22"/>
          <w:lang w:val="en-GB" w:bidi="ar-SA"/>
        </w:rPr>
        <w:t xml:space="preserve"> </w:t>
      </w:r>
      <w:proofErr w:type="spellStart"/>
      <w:r w:rsidRPr="00E034F1">
        <w:rPr>
          <w:sz w:val="22"/>
          <w:szCs w:val="22"/>
          <w:lang w:val="en-GB" w:bidi="ar-SA"/>
        </w:rPr>
        <w:t>lipsei</w:t>
      </w:r>
      <w:proofErr w:type="spellEnd"/>
      <w:r w:rsidRPr="00E034F1">
        <w:rPr>
          <w:sz w:val="22"/>
          <w:szCs w:val="22"/>
          <w:lang w:val="en-GB" w:bidi="ar-SA"/>
        </w:rPr>
        <w:t xml:space="preserve"> de capital </w:t>
      </w:r>
      <w:proofErr w:type="spellStart"/>
      <w:r w:rsidRPr="00E034F1">
        <w:rPr>
          <w:sz w:val="22"/>
          <w:szCs w:val="22"/>
          <w:lang w:val="en-GB" w:bidi="ar-SA"/>
        </w:rPr>
        <w:t>existenta</w:t>
      </w:r>
      <w:proofErr w:type="spellEnd"/>
      <w:r w:rsidRPr="00E034F1">
        <w:rPr>
          <w:sz w:val="22"/>
          <w:szCs w:val="22"/>
          <w:lang w:val="en-GB" w:bidi="ar-SA"/>
        </w:rPr>
        <w:t xml:space="preserve"> la </w:t>
      </w:r>
      <w:proofErr w:type="spellStart"/>
      <w:r w:rsidRPr="00E034F1">
        <w:rPr>
          <w:sz w:val="22"/>
          <w:szCs w:val="22"/>
          <w:lang w:val="en-GB" w:bidi="ar-SA"/>
        </w:rPr>
        <w:t>nivelul</w:t>
      </w:r>
      <w:proofErr w:type="spellEnd"/>
      <w:r w:rsidRPr="00E034F1">
        <w:rPr>
          <w:sz w:val="22"/>
          <w:szCs w:val="22"/>
          <w:lang w:val="en-GB" w:bidi="ar-SA"/>
        </w:rPr>
        <w:t xml:space="preserve"> </w:t>
      </w:r>
      <w:proofErr w:type="spellStart"/>
      <w:r w:rsidRPr="00E034F1">
        <w:rPr>
          <w:sz w:val="22"/>
          <w:szCs w:val="22"/>
          <w:lang w:val="en-GB" w:bidi="ar-SA"/>
        </w:rPr>
        <w:t>teritoriului</w:t>
      </w:r>
      <w:proofErr w:type="spellEnd"/>
      <w:r w:rsidRPr="00E034F1">
        <w:rPr>
          <w:sz w:val="22"/>
          <w:szCs w:val="22"/>
          <w:lang w:val="en-GB" w:bidi="ar-SA"/>
        </w:rPr>
        <w:t xml:space="preserve"> GAL</w:t>
      </w:r>
      <w:r>
        <w:rPr>
          <w:sz w:val="22"/>
          <w:szCs w:val="22"/>
          <w:lang w:val="en-GB" w:bidi="ar-SA"/>
        </w:rPr>
        <w:t xml:space="preserve"> </w:t>
      </w:r>
      <w:proofErr w:type="spellStart"/>
      <w:r>
        <w:rPr>
          <w:sz w:val="22"/>
          <w:szCs w:val="22"/>
          <w:lang w:val="en-GB" w:bidi="ar-SA"/>
        </w:rPr>
        <w:t>Inima</w:t>
      </w:r>
      <w:proofErr w:type="spellEnd"/>
      <w:r>
        <w:rPr>
          <w:sz w:val="22"/>
          <w:szCs w:val="22"/>
          <w:lang w:val="en-GB" w:bidi="ar-SA"/>
        </w:rPr>
        <w:t xml:space="preserve"> </w:t>
      </w:r>
      <w:proofErr w:type="spellStart"/>
      <w:r>
        <w:rPr>
          <w:sz w:val="22"/>
          <w:szCs w:val="22"/>
          <w:lang w:val="en-GB" w:bidi="ar-SA"/>
        </w:rPr>
        <w:t>Giurgiului</w:t>
      </w:r>
      <w:proofErr w:type="spellEnd"/>
      <w:r>
        <w:rPr>
          <w:sz w:val="22"/>
          <w:szCs w:val="22"/>
          <w:lang w:val="en-GB" w:bidi="ar-SA"/>
        </w:rPr>
        <w:t xml:space="preserve"> – </w:t>
      </w:r>
      <w:proofErr w:type="spellStart"/>
      <w:r>
        <w:rPr>
          <w:sz w:val="22"/>
          <w:szCs w:val="22"/>
          <w:lang w:val="en-GB" w:bidi="ar-SA"/>
        </w:rPr>
        <w:t>Țara</w:t>
      </w:r>
      <w:proofErr w:type="spellEnd"/>
      <w:r>
        <w:rPr>
          <w:sz w:val="22"/>
          <w:szCs w:val="22"/>
          <w:lang w:val="en-GB" w:bidi="ar-SA"/>
        </w:rPr>
        <w:t xml:space="preserve"> </w:t>
      </w:r>
      <w:proofErr w:type="spellStart"/>
      <w:r>
        <w:rPr>
          <w:sz w:val="22"/>
          <w:szCs w:val="22"/>
          <w:lang w:val="en-GB" w:bidi="ar-SA"/>
        </w:rPr>
        <w:t>Neajlovului</w:t>
      </w:r>
      <w:proofErr w:type="spellEnd"/>
      <w:r>
        <w:rPr>
          <w:sz w:val="22"/>
          <w:szCs w:val="22"/>
          <w:lang w:val="en-GB" w:bidi="ar-SA"/>
        </w:rPr>
        <w:t xml:space="preserve"> </w:t>
      </w:r>
      <w:proofErr w:type="spellStart"/>
      <w:r>
        <w:rPr>
          <w:sz w:val="22"/>
          <w:szCs w:val="22"/>
          <w:lang w:val="en-GB" w:bidi="ar-SA"/>
        </w:rPr>
        <w:t>și</w:t>
      </w:r>
      <w:proofErr w:type="spellEnd"/>
      <w:r>
        <w:rPr>
          <w:sz w:val="22"/>
          <w:szCs w:val="22"/>
          <w:lang w:val="en-GB" w:bidi="ar-SA"/>
        </w:rPr>
        <w:t xml:space="preserve"> a </w:t>
      </w:r>
      <w:proofErr w:type="spellStart"/>
      <w:r>
        <w:rPr>
          <w:sz w:val="22"/>
          <w:szCs w:val="22"/>
          <w:lang w:val="en-GB" w:bidi="ar-SA"/>
        </w:rPr>
        <w:t>Câlniștei</w:t>
      </w:r>
      <w:proofErr w:type="spellEnd"/>
      <w:r w:rsidRPr="00E034F1">
        <w:rPr>
          <w:sz w:val="22"/>
          <w:szCs w:val="22"/>
          <w:lang w:val="en-GB" w:bidi="ar-SA"/>
        </w:rPr>
        <w:t xml:space="preserve"> care </w:t>
      </w:r>
      <w:proofErr w:type="spellStart"/>
      <w:r w:rsidRPr="00E034F1">
        <w:rPr>
          <w:sz w:val="22"/>
          <w:szCs w:val="22"/>
          <w:lang w:val="en-GB" w:bidi="ar-SA"/>
        </w:rPr>
        <w:t>impiedica</w:t>
      </w:r>
      <w:proofErr w:type="spellEnd"/>
      <w:r w:rsidRPr="00E034F1">
        <w:rPr>
          <w:sz w:val="22"/>
          <w:szCs w:val="22"/>
          <w:lang w:val="en-GB" w:bidi="ar-SA"/>
        </w:rPr>
        <w:t xml:space="preserve"> </w:t>
      </w:r>
      <w:proofErr w:type="spellStart"/>
      <w:r w:rsidRPr="00E034F1">
        <w:rPr>
          <w:sz w:val="22"/>
          <w:szCs w:val="22"/>
          <w:lang w:val="en-GB" w:bidi="ar-SA"/>
        </w:rPr>
        <w:t>dezvoltarea</w:t>
      </w:r>
      <w:proofErr w:type="spellEnd"/>
      <w:r w:rsidRPr="00E034F1">
        <w:rPr>
          <w:sz w:val="22"/>
          <w:szCs w:val="22"/>
          <w:lang w:val="en-GB" w:bidi="ar-SA"/>
        </w:rPr>
        <w:t xml:space="preserve"> </w:t>
      </w:r>
      <w:proofErr w:type="spellStart"/>
      <w:r w:rsidRPr="00E034F1">
        <w:rPr>
          <w:sz w:val="22"/>
          <w:szCs w:val="22"/>
          <w:lang w:val="en-GB" w:bidi="ar-SA"/>
        </w:rPr>
        <w:t>activit</w:t>
      </w:r>
      <w:r>
        <w:rPr>
          <w:sz w:val="22"/>
          <w:szCs w:val="22"/>
          <w:lang w:val="en-GB" w:bidi="ar-SA"/>
        </w:rPr>
        <w:t>ăț</w:t>
      </w:r>
      <w:r w:rsidRPr="00E034F1">
        <w:rPr>
          <w:sz w:val="22"/>
          <w:szCs w:val="22"/>
          <w:lang w:val="en-GB" w:bidi="ar-SA"/>
        </w:rPr>
        <w:t>ilor</w:t>
      </w:r>
      <w:proofErr w:type="spellEnd"/>
      <w:r w:rsidRPr="00E034F1">
        <w:rPr>
          <w:sz w:val="22"/>
          <w:szCs w:val="22"/>
          <w:lang w:val="en-GB" w:bidi="ar-SA"/>
        </w:rPr>
        <w:t xml:space="preserve"> </w:t>
      </w:r>
      <w:proofErr w:type="spellStart"/>
      <w:r w:rsidRPr="00E034F1">
        <w:rPr>
          <w:sz w:val="22"/>
          <w:szCs w:val="22"/>
          <w:lang w:val="en-GB" w:bidi="ar-SA"/>
        </w:rPr>
        <w:t>nonagricole</w:t>
      </w:r>
      <w:proofErr w:type="spellEnd"/>
      <w:r w:rsidRPr="00E034F1">
        <w:rPr>
          <w:sz w:val="22"/>
          <w:szCs w:val="22"/>
          <w:lang w:val="en-GB" w:bidi="ar-SA"/>
        </w:rPr>
        <w:t>,</w:t>
      </w:r>
      <w:r>
        <w:rPr>
          <w:sz w:val="22"/>
          <w:szCs w:val="22"/>
          <w:lang w:val="en-GB" w:bidi="ar-SA"/>
        </w:rPr>
        <w:t xml:space="preserve"> </w:t>
      </w:r>
      <w:proofErr w:type="spellStart"/>
      <w:r w:rsidRPr="00E034F1">
        <w:rPr>
          <w:sz w:val="22"/>
          <w:szCs w:val="22"/>
          <w:lang w:val="en-GB" w:bidi="ar-SA"/>
        </w:rPr>
        <w:t>elimin</w:t>
      </w:r>
      <w:r>
        <w:rPr>
          <w:sz w:val="22"/>
          <w:szCs w:val="22"/>
          <w:lang w:val="en-GB" w:bidi="ar-SA"/>
        </w:rPr>
        <w:t>â</w:t>
      </w:r>
      <w:r w:rsidRPr="00E034F1">
        <w:rPr>
          <w:sz w:val="22"/>
          <w:szCs w:val="22"/>
          <w:lang w:val="en-GB" w:bidi="ar-SA"/>
        </w:rPr>
        <w:t>ndu</w:t>
      </w:r>
      <w:proofErr w:type="spellEnd"/>
      <w:r w:rsidRPr="00E034F1">
        <w:rPr>
          <w:sz w:val="22"/>
          <w:szCs w:val="22"/>
          <w:lang w:val="en-GB" w:bidi="ar-SA"/>
        </w:rPr>
        <w:t xml:space="preserve">-se </w:t>
      </w:r>
      <w:proofErr w:type="spellStart"/>
      <w:r w:rsidRPr="00E034F1">
        <w:rPr>
          <w:sz w:val="22"/>
          <w:szCs w:val="22"/>
          <w:lang w:val="en-GB" w:bidi="ar-SA"/>
        </w:rPr>
        <w:t>astfel</w:t>
      </w:r>
      <w:proofErr w:type="spellEnd"/>
      <w:r w:rsidRPr="00E034F1">
        <w:rPr>
          <w:sz w:val="22"/>
          <w:szCs w:val="22"/>
          <w:lang w:val="en-GB" w:bidi="ar-SA"/>
        </w:rPr>
        <w:t xml:space="preserve"> </w:t>
      </w:r>
      <w:proofErr w:type="spellStart"/>
      <w:r w:rsidRPr="00E034F1">
        <w:rPr>
          <w:sz w:val="22"/>
          <w:szCs w:val="22"/>
          <w:lang w:val="en-GB" w:bidi="ar-SA"/>
        </w:rPr>
        <w:t>riscul</w:t>
      </w:r>
      <w:proofErr w:type="spellEnd"/>
      <w:r w:rsidRPr="00E034F1">
        <w:rPr>
          <w:sz w:val="22"/>
          <w:szCs w:val="22"/>
          <w:lang w:val="en-GB" w:bidi="ar-SA"/>
        </w:rPr>
        <w:t xml:space="preserve"> </w:t>
      </w:r>
      <w:proofErr w:type="spellStart"/>
      <w:r w:rsidRPr="00E034F1">
        <w:rPr>
          <w:sz w:val="22"/>
          <w:szCs w:val="22"/>
          <w:lang w:val="en-GB" w:bidi="ar-SA"/>
        </w:rPr>
        <w:t>abandonarii</w:t>
      </w:r>
      <w:proofErr w:type="spellEnd"/>
      <w:r w:rsidRPr="00E034F1">
        <w:rPr>
          <w:sz w:val="22"/>
          <w:szCs w:val="22"/>
          <w:lang w:val="en-GB" w:bidi="ar-SA"/>
        </w:rPr>
        <w:t xml:space="preserve"> </w:t>
      </w:r>
      <w:proofErr w:type="spellStart"/>
      <w:r w:rsidRPr="00E034F1">
        <w:rPr>
          <w:sz w:val="22"/>
          <w:szCs w:val="22"/>
          <w:lang w:val="en-GB" w:bidi="ar-SA"/>
        </w:rPr>
        <w:t>ideilor</w:t>
      </w:r>
      <w:proofErr w:type="spellEnd"/>
      <w:r w:rsidRPr="00E034F1">
        <w:rPr>
          <w:sz w:val="22"/>
          <w:szCs w:val="22"/>
          <w:lang w:val="en-GB" w:bidi="ar-SA"/>
        </w:rPr>
        <w:t xml:space="preserve"> creative</w:t>
      </w:r>
      <w:r>
        <w:rPr>
          <w:sz w:val="22"/>
          <w:szCs w:val="22"/>
          <w:lang w:val="en-GB" w:bidi="ar-SA"/>
        </w:rPr>
        <w:t>.</w:t>
      </w:r>
    </w:p>
    <w:p w14:paraId="1FF70C0C" w14:textId="77777777" w:rsidR="00545236" w:rsidRPr="00C97FAB" w:rsidRDefault="00545236" w:rsidP="00545236">
      <w:pPr>
        <w:pStyle w:val="Default"/>
        <w:spacing w:line="300" w:lineRule="auto"/>
        <w:ind w:firstLine="360"/>
        <w:jc w:val="both"/>
        <w:rPr>
          <w:sz w:val="22"/>
          <w:szCs w:val="22"/>
        </w:rPr>
      </w:pPr>
      <w:r w:rsidRPr="00C97FAB">
        <w:rPr>
          <w:sz w:val="22"/>
          <w:szCs w:val="22"/>
        </w:rPr>
        <w:t xml:space="preserve">Prin sprijinirea dezvoltării unor sectoare economice cu potențial ridicat se urmărește atingerea </w:t>
      </w:r>
      <w:r w:rsidRPr="00C97FAB">
        <w:rPr>
          <w:b/>
          <w:bCs/>
          <w:sz w:val="22"/>
          <w:szCs w:val="22"/>
        </w:rPr>
        <w:t>sustenabilității</w:t>
      </w:r>
      <w:r w:rsidRPr="00C97FAB">
        <w:rPr>
          <w:sz w:val="22"/>
          <w:szCs w:val="22"/>
        </w:rPr>
        <w:t xml:space="preserve"> </w:t>
      </w:r>
      <w:r w:rsidRPr="00C97FAB">
        <w:rPr>
          <w:b/>
          <w:bCs/>
          <w:sz w:val="22"/>
          <w:szCs w:val="22"/>
        </w:rPr>
        <w:t>S</w:t>
      </w:r>
      <w:r w:rsidRPr="00C97FAB">
        <w:rPr>
          <w:sz w:val="22"/>
          <w:szCs w:val="22"/>
        </w:rPr>
        <w:t>trategiei de</w:t>
      </w:r>
      <w:r w:rsidRPr="00C97FAB">
        <w:rPr>
          <w:b/>
          <w:bCs/>
          <w:sz w:val="22"/>
          <w:szCs w:val="22"/>
        </w:rPr>
        <w:t xml:space="preserve"> D</w:t>
      </w:r>
      <w:r w:rsidRPr="00C97FAB">
        <w:rPr>
          <w:sz w:val="22"/>
          <w:szCs w:val="22"/>
        </w:rPr>
        <w:t xml:space="preserve">ezvoltare </w:t>
      </w:r>
      <w:r w:rsidRPr="00C97FAB">
        <w:rPr>
          <w:b/>
          <w:bCs/>
          <w:sz w:val="22"/>
          <w:szCs w:val="22"/>
        </w:rPr>
        <w:t>L</w:t>
      </w:r>
      <w:r w:rsidRPr="00C97FAB">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14:paraId="6395EE44" w14:textId="77777777" w:rsidR="00545236" w:rsidRPr="00C97FAB" w:rsidRDefault="00545236" w:rsidP="00545236">
      <w:pPr>
        <w:spacing w:after="0" w:line="300" w:lineRule="auto"/>
        <w:ind w:firstLine="360"/>
        <w:jc w:val="both"/>
        <w:rPr>
          <w:rFonts w:ascii="Trebuchet MS" w:hAnsi="Trebuchet MS"/>
        </w:rPr>
      </w:pPr>
      <w:r w:rsidRPr="00C97FAB">
        <w:rPr>
          <w:rFonts w:ascii="Trebuchet MS" w:hAnsi="Trebuchet MS"/>
          <w:bCs/>
          <w:color w:val="000000"/>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C97FAB">
        <w:rPr>
          <w:rFonts w:ascii="Trebuchet MS" w:hAnsi="Trebuchet MS"/>
          <w:b/>
          <w:bCs/>
          <w:color w:val="000000"/>
        </w:rPr>
        <w:t>„mediu și climă.”</w:t>
      </w:r>
    </w:p>
    <w:p w14:paraId="09E2929A" w14:textId="77777777" w:rsidR="00545236" w:rsidRPr="00C97FAB" w:rsidRDefault="00545236" w:rsidP="00545236">
      <w:pPr>
        <w:pStyle w:val="Default"/>
        <w:spacing w:line="300" w:lineRule="auto"/>
        <w:jc w:val="both"/>
        <w:rPr>
          <w:color w:val="385623" w:themeColor="accent6" w:themeShade="80"/>
          <w:sz w:val="22"/>
          <w:szCs w:val="22"/>
        </w:rPr>
      </w:pPr>
      <w:proofErr w:type="spellStart"/>
      <w:r w:rsidRPr="00C97FAB">
        <w:rPr>
          <w:color w:val="385623" w:themeColor="accent6" w:themeShade="80"/>
          <w:sz w:val="22"/>
          <w:szCs w:val="22"/>
          <w:lang w:val="en-US"/>
        </w:rPr>
        <w:t>Criteriile</w:t>
      </w:r>
      <w:proofErr w:type="spellEnd"/>
      <w:r w:rsidRPr="00C97FAB">
        <w:rPr>
          <w:color w:val="385623" w:themeColor="accent6" w:themeShade="80"/>
          <w:sz w:val="22"/>
          <w:szCs w:val="22"/>
          <w:lang w:val="en-US"/>
        </w:rPr>
        <w:t xml:space="preserve"> de </w:t>
      </w:r>
      <w:proofErr w:type="spellStart"/>
      <w:r w:rsidRPr="00C97FAB">
        <w:rPr>
          <w:color w:val="385623" w:themeColor="accent6" w:themeShade="80"/>
          <w:sz w:val="22"/>
          <w:szCs w:val="22"/>
          <w:lang w:val="en-US"/>
        </w:rPr>
        <w:t>selec</w:t>
      </w:r>
      <w:proofErr w:type="spellEnd"/>
      <w:r w:rsidRPr="00C97FAB">
        <w:rPr>
          <w:color w:val="385623" w:themeColor="accent6" w:themeShade="80"/>
          <w:sz w:val="22"/>
          <w:szCs w:val="22"/>
        </w:rPr>
        <w:t>ție propuse vizează asigurarea tratamentului egal al solicitanților, o bună utilizare a resurselor financiare și direcționarea măsurilor în conformitate cu prioritățile SDL în materie de dezvoltare locală.</w:t>
      </w:r>
    </w:p>
    <w:p w14:paraId="541EE700" w14:textId="77777777" w:rsidR="00545236" w:rsidRPr="00C97FAB" w:rsidRDefault="00545236" w:rsidP="00545236">
      <w:pPr>
        <w:pStyle w:val="Default"/>
        <w:spacing w:line="300" w:lineRule="auto"/>
        <w:ind w:firstLine="720"/>
        <w:jc w:val="both"/>
        <w:rPr>
          <w:sz w:val="22"/>
          <w:szCs w:val="22"/>
        </w:rPr>
      </w:pPr>
      <w:r w:rsidRPr="00C97FAB">
        <w:rPr>
          <w:sz w:val="22"/>
          <w:szCs w:val="22"/>
        </w:rPr>
        <w:t xml:space="preserve">Valoarea adăugată a măsurii rezidă și în </w:t>
      </w:r>
      <w:proofErr w:type="spellStart"/>
      <w:r w:rsidRPr="00C97FAB">
        <w:rPr>
          <w:sz w:val="22"/>
          <w:szCs w:val="22"/>
        </w:rPr>
        <w:t>prioritizarea</w:t>
      </w:r>
      <w:proofErr w:type="spellEnd"/>
      <w:r w:rsidRPr="00C97FAB">
        <w:rPr>
          <w:sz w:val="22"/>
          <w:szCs w:val="22"/>
        </w:rPr>
        <w:t xml:space="preserve"> proiectelor ce propun investiții </w:t>
      </w:r>
      <w:r>
        <w:rPr>
          <w:sz w:val="22"/>
          <w:szCs w:val="22"/>
        </w:rPr>
        <w:t xml:space="preserve">în domenii deficitare în teritoriul GAL </w:t>
      </w:r>
      <w:r w:rsidRPr="00C97FAB">
        <w:rPr>
          <w:sz w:val="22"/>
          <w:szCs w:val="22"/>
        </w:rPr>
        <w:t>sau ce conțin componente în domenii ce au un puternic caracter inovator, caracterizate prin dezvoltare tehnologică.</w:t>
      </w:r>
    </w:p>
    <w:p w14:paraId="4090C8A9" w14:textId="77777777" w:rsidR="00545236" w:rsidRPr="00E034F1" w:rsidRDefault="00545236" w:rsidP="00545236">
      <w:pPr>
        <w:pStyle w:val="Default"/>
        <w:spacing w:line="300" w:lineRule="auto"/>
        <w:rPr>
          <w:sz w:val="22"/>
          <w:szCs w:val="22"/>
        </w:rPr>
      </w:pPr>
    </w:p>
    <w:p w14:paraId="0D6ED72F" w14:textId="77777777" w:rsidR="00545236" w:rsidRPr="00C97FAB" w:rsidRDefault="00545236" w:rsidP="00545236">
      <w:pPr>
        <w:pStyle w:val="Default"/>
        <w:spacing w:line="300" w:lineRule="auto"/>
        <w:jc w:val="both"/>
        <w:rPr>
          <w:sz w:val="22"/>
          <w:szCs w:val="22"/>
          <w:u w:val="single"/>
        </w:rPr>
      </w:pPr>
      <w:r w:rsidRPr="00C97FAB">
        <w:rPr>
          <w:b/>
          <w:bCs/>
          <w:sz w:val="22"/>
          <w:szCs w:val="22"/>
          <w:u w:val="single"/>
        </w:rPr>
        <w:t xml:space="preserve">Relevanța măsurii </w:t>
      </w:r>
      <w:r w:rsidRPr="00C97FAB">
        <w:rPr>
          <w:sz w:val="22"/>
          <w:szCs w:val="22"/>
          <w:u w:val="single"/>
        </w:rPr>
        <w:t>în cadrul SDL</w:t>
      </w:r>
    </w:p>
    <w:p w14:paraId="7041ED1B" w14:textId="77777777" w:rsidR="00545236" w:rsidRPr="00C97FAB" w:rsidRDefault="00545236" w:rsidP="00545236">
      <w:pPr>
        <w:pStyle w:val="Default"/>
        <w:spacing w:line="300" w:lineRule="auto"/>
        <w:ind w:firstLine="720"/>
        <w:jc w:val="both"/>
        <w:rPr>
          <w:sz w:val="22"/>
          <w:szCs w:val="22"/>
        </w:rPr>
      </w:pPr>
      <w:r w:rsidRPr="00C97FAB">
        <w:rPr>
          <w:sz w:val="22"/>
          <w:szCs w:val="22"/>
        </w:rPr>
        <w:t>Dezvoltarea sectorului întreprinderilor mici și mijlocii este deosebit de importantă în economia teritoriului, deoarece reprezintă o sursă importantă de locuri de muncă și cre</w:t>
      </w:r>
      <w:r>
        <w:rPr>
          <w:sz w:val="22"/>
          <w:szCs w:val="22"/>
        </w:rPr>
        <w:t>e</w:t>
      </w:r>
      <w:r w:rsidRPr="00C97FAB">
        <w:rPr>
          <w:sz w:val="22"/>
          <w:szCs w:val="22"/>
        </w:rPr>
        <w:t>ază o cultură a competiției bazată pe flexibilitate și competitivitate.</w:t>
      </w:r>
    </w:p>
    <w:p w14:paraId="2C320624" w14:textId="77777777" w:rsidR="00545236" w:rsidRPr="00C97FAB" w:rsidRDefault="00545236" w:rsidP="00545236">
      <w:pPr>
        <w:spacing w:after="0" w:line="300" w:lineRule="auto"/>
        <w:ind w:firstLine="720"/>
        <w:jc w:val="both"/>
        <w:rPr>
          <w:rFonts w:ascii="Trebuchet MS" w:hAnsi="Trebuchet MS"/>
        </w:rPr>
      </w:pPr>
      <w:r w:rsidRPr="00C97FAB">
        <w:rPr>
          <w:rFonts w:ascii="Trebuchet MS" w:hAnsi="Trebuchet MS"/>
        </w:rPr>
        <w:t>Operațiunile propuse în cadrul măsurii răspund în mod integrat tutu</w:t>
      </w:r>
      <w:r w:rsidR="00362FAB">
        <w:rPr>
          <w:rFonts w:ascii="Trebuchet MS" w:hAnsi="Trebuchet MS"/>
        </w:rPr>
        <w:t>r</w:t>
      </w:r>
      <w:r w:rsidRPr="00C97FAB">
        <w:rPr>
          <w:rFonts w:ascii="Trebuchet MS" w:hAnsi="Trebuchet MS"/>
        </w:rPr>
        <w:t>or necesităților identificate la nivelul teritoriului</w:t>
      </w:r>
      <w:r w:rsidRPr="00C97FAB">
        <w:rPr>
          <w:rFonts w:ascii="Trebuchet MS" w:hAnsi="Trebuchet MS" w:cs="Arial"/>
          <w:b/>
          <w:bCs/>
          <w:i/>
          <w:iCs/>
        </w:rPr>
        <w:t xml:space="preserve">. </w:t>
      </w:r>
      <w:r w:rsidRPr="00C97FAB">
        <w:rPr>
          <w:rFonts w:ascii="Trebuchet MS" w:hAnsi="Trebuchet MS" w:cs="Arial"/>
        </w:rPr>
        <w:t>Astfel, măsura integrează soluții eficiente la toate problemele semnalate la nivelul parteneriatului în ceea ce privește mediul de afaceri.</w:t>
      </w:r>
    </w:p>
    <w:p w14:paraId="16226B1F" w14:textId="77777777" w:rsidR="00545236" w:rsidRDefault="00545236" w:rsidP="00545236">
      <w:pPr>
        <w:pStyle w:val="Default"/>
        <w:spacing w:line="300" w:lineRule="auto"/>
        <w:jc w:val="both"/>
        <w:rPr>
          <w:rFonts w:cs="Arial"/>
          <w:sz w:val="22"/>
          <w:szCs w:val="22"/>
        </w:rPr>
      </w:pPr>
      <w:r w:rsidRPr="00C97FAB">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41744826" w14:textId="77777777" w:rsidR="00545236" w:rsidRPr="00C97FAB" w:rsidRDefault="00545236" w:rsidP="00545236">
      <w:pPr>
        <w:pStyle w:val="Default"/>
        <w:spacing w:line="300" w:lineRule="auto"/>
        <w:jc w:val="both"/>
        <w:rPr>
          <w:rFonts w:cs="Arial"/>
          <w:sz w:val="22"/>
          <w:szCs w:val="22"/>
        </w:rPr>
      </w:pPr>
    </w:p>
    <w:p w14:paraId="2500A303" w14:textId="77777777" w:rsidR="00545236" w:rsidRPr="00C97FAB" w:rsidRDefault="00545236" w:rsidP="00545236">
      <w:pPr>
        <w:pStyle w:val="Default"/>
        <w:shd w:val="clear" w:color="auto" w:fill="E2EFD9" w:themeFill="accent6" w:themeFillTint="33"/>
        <w:spacing w:line="300" w:lineRule="auto"/>
        <w:rPr>
          <w:sz w:val="22"/>
          <w:szCs w:val="22"/>
        </w:rPr>
      </w:pPr>
      <w:r w:rsidRPr="00C97FAB">
        <w:rPr>
          <w:b/>
          <w:bCs/>
          <w:sz w:val="22"/>
          <w:szCs w:val="22"/>
        </w:rPr>
        <w:t xml:space="preserve">3. Trimiteri la alte acte legislative </w:t>
      </w:r>
    </w:p>
    <w:p w14:paraId="247A6F53" w14:textId="77777777" w:rsidR="00545236" w:rsidRPr="00C97FAB" w:rsidRDefault="00545236" w:rsidP="00545236">
      <w:pPr>
        <w:pStyle w:val="Default"/>
        <w:numPr>
          <w:ilvl w:val="0"/>
          <w:numId w:val="1"/>
        </w:numPr>
        <w:autoSpaceDN/>
        <w:spacing w:line="300" w:lineRule="auto"/>
        <w:jc w:val="both"/>
        <w:textAlignment w:val="auto"/>
        <w:rPr>
          <w:sz w:val="22"/>
          <w:szCs w:val="22"/>
        </w:rPr>
      </w:pPr>
      <w:r w:rsidRPr="00C97FAB">
        <w:rPr>
          <w:b/>
          <w:bCs/>
          <w:color w:val="00000A"/>
          <w:sz w:val="22"/>
          <w:szCs w:val="22"/>
        </w:rPr>
        <w:t>Recomandarea 2003/361/CE din 6 mai 2003</w:t>
      </w:r>
      <w:r w:rsidRPr="00C97FAB">
        <w:rPr>
          <w:color w:val="00000A"/>
          <w:sz w:val="22"/>
          <w:szCs w:val="22"/>
        </w:rPr>
        <w:t xml:space="preserve"> privind definirea micro-întreprinderilor și a întreprinderilor mici </w:t>
      </w:r>
      <w:proofErr w:type="spellStart"/>
      <w:r w:rsidRPr="00C97FAB">
        <w:rPr>
          <w:color w:val="00000A"/>
          <w:sz w:val="22"/>
          <w:szCs w:val="22"/>
        </w:rPr>
        <w:t>şi</w:t>
      </w:r>
      <w:proofErr w:type="spellEnd"/>
      <w:r w:rsidRPr="00C97FAB">
        <w:rPr>
          <w:color w:val="00000A"/>
          <w:sz w:val="22"/>
          <w:szCs w:val="22"/>
        </w:rPr>
        <w:t xml:space="preserve"> mijlocii.</w:t>
      </w:r>
    </w:p>
    <w:p w14:paraId="080D96B3" w14:textId="77777777" w:rsidR="00545236" w:rsidRPr="00C97FAB" w:rsidRDefault="00545236" w:rsidP="00545236">
      <w:pPr>
        <w:pStyle w:val="Default"/>
        <w:numPr>
          <w:ilvl w:val="0"/>
          <w:numId w:val="1"/>
        </w:numPr>
        <w:autoSpaceDN/>
        <w:spacing w:line="300" w:lineRule="auto"/>
        <w:jc w:val="both"/>
        <w:textAlignment w:val="auto"/>
        <w:rPr>
          <w:sz w:val="22"/>
          <w:szCs w:val="22"/>
        </w:rPr>
      </w:pPr>
      <w:r w:rsidRPr="00C97FAB">
        <w:rPr>
          <w:sz w:val="22"/>
          <w:szCs w:val="22"/>
        </w:rPr>
        <w:t xml:space="preserve">Regulamentul (UE) privind aplicarea art. 107 și 108 din Tratatul privind funcționarea Uniunii Europene referitor la ajutoarele de </w:t>
      </w:r>
      <w:proofErr w:type="spellStart"/>
      <w:r w:rsidRPr="00C97FAB">
        <w:rPr>
          <w:sz w:val="22"/>
          <w:szCs w:val="22"/>
        </w:rPr>
        <w:t>minimis</w:t>
      </w:r>
      <w:proofErr w:type="spellEnd"/>
      <w:r w:rsidRPr="00C97FAB">
        <w:rPr>
          <w:sz w:val="22"/>
          <w:szCs w:val="22"/>
        </w:rPr>
        <w:t>.</w:t>
      </w:r>
    </w:p>
    <w:p w14:paraId="0C5B18D0" w14:textId="77777777" w:rsidR="00545236" w:rsidRPr="00C97FAB" w:rsidRDefault="00545236" w:rsidP="00545236">
      <w:pPr>
        <w:pStyle w:val="Default"/>
        <w:numPr>
          <w:ilvl w:val="0"/>
          <w:numId w:val="1"/>
        </w:numPr>
        <w:autoSpaceDN/>
        <w:spacing w:line="300" w:lineRule="auto"/>
        <w:jc w:val="both"/>
        <w:textAlignment w:val="auto"/>
        <w:rPr>
          <w:sz w:val="22"/>
          <w:szCs w:val="22"/>
          <w:lang w:val="en-US"/>
        </w:rPr>
      </w:pPr>
      <w:proofErr w:type="spellStart"/>
      <w:r w:rsidRPr="00C97FAB">
        <w:rPr>
          <w:b/>
          <w:bCs/>
          <w:sz w:val="22"/>
          <w:szCs w:val="22"/>
          <w:lang w:val="en-US"/>
        </w:rPr>
        <w:lastRenderedPageBreak/>
        <w:t>Comunicarea</w:t>
      </w:r>
      <w:proofErr w:type="spellEnd"/>
      <w:r w:rsidRPr="00C97FAB">
        <w:rPr>
          <w:b/>
          <w:bCs/>
          <w:sz w:val="22"/>
          <w:szCs w:val="22"/>
          <w:lang w:val="en-US"/>
        </w:rPr>
        <w:t xml:space="preserve"> </w:t>
      </w:r>
      <w:proofErr w:type="spellStart"/>
      <w:r w:rsidRPr="00C97FAB">
        <w:rPr>
          <w:b/>
          <w:bCs/>
          <w:sz w:val="22"/>
          <w:szCs w:val="22"/>
          <w:lang w:val="en-US"/>
        </w:rPr>
        <w:t>Comisiei</w:t>
      </w:r>
      <w:proofErr w:type="spellEnd"/>
      <w:r w:rsidRPr="00C97FAB">
        <w:rPr>
          <w:b/>
          <w:bCs/>
          <w:sz w:val="22"/>
          <w:szCs w:val="22"/>
          <w:lang w:val="en-US"/>
        </w:rPr>
        <w:t xml:space="preserve"> nr. 2008/C155/02</w:t>
      </w:r>
      <w:r w:rsidRPr="00C97FAB">
        <w:rPr>
          <w:sz w:val="22"/>
          <w:szCs w:val="22"/>
          <w:lang w:val="en-US"/>
        </w:rPr>
        <w:t xml:space="preserve"> cu </w:t>
      </w:r>
      <w:proofErr w:type="spellStart"/>
      <w:r w:rsidRPr="00C97FAB">
        <w:rPr>
          <w:sz w:val="22"/>
          <w:szCs w:val="22"/>
          <w:lang w:val="en-US"/>
        </w:rPr>
        <w:t>privire</w:t>
      </w:r>
      <w:proofErr w:type="spellEnd"/>
      <w:r w:rsidRPr="00C97FAB">
        <w:rPr>
          <w:sz w:val="22"/>
          <w:szCs w:val="22"/>
          <w:lang w:val="en-US"/>
        </w:rPr>
        <w:t xml:space="preserve"> la </w:t>
      </w:r>
      <w:proofErr w:type="spellStart"/>
      <w:r w:rsidRPr="00C97FAB">
        <w:rPr>
          <w:sz w:val="22"/>
          <w:szCs w:val="22"/>
          <w:lang w:val="en-US"/>
        </w:rPr>
        <w:t>aplicarea</w:t>
      </w:r>
      <w:proofErr w:type="spellEnd"/>
      <w:r w:rsidRPr="00C97FAB">
        <w:rPr>
          <w:sz w:val="22"/>
          <w:szCs w:val="22"/>
          <w:lang w:val="en-US"/>
        </w:rPr>
        <w:t xml:space="preserve"> art. 87 </w:t>
      </w:r>
      <w:r w:rsidRPr="00C97FAB">
        <w:rPr>
          <w:sz w:val="22"/>
          <w:szCs w:val="22"/>
        </w:rPr>
        <w:t>ș</w:t>
      </w:r>
      <w:proofErr w:type="spellStart"/>
      <w:r w:rsidRPr="00C97FAB">
        <w:rPr>
          <w:sz w:val="22"/>
          <w:szCs w:val="22"/>
          <w:lang w:val="en-US"/>
        </w:rPr>
        <w:t>i</w:t>
      </w:r>
      <w:proofErr w:type="spellEnd"/>
      <w:r w:rsidRPr="00C97FAB">
        <w:rPr>
          <w:sz w:val="22"/>
          <w:szCs w:val="22"/>
          <w:lang w:val="en-US"/>
        </w:rPr>
        <w:t xml:space="preserve"> 88 </w:t>
      </w:r>
      <w:r w:rsidRPr="00C97FAB">
        <w:rPr>
          <w:sz w:val="22"/>
          <w:szCs w:val="22"/>
        </w:rPr>
        <w:t>din Tratatul CE privind ajutoarele de stat sub formă de garanții.</w:t>
      </w:r>
    </w:p>
    <w:p w14:paraId="1DD3977D" w14:textId="77777777" w:rsidR="00545236" w:rsidRPr="00C97FAB" w:rsidRDefault="00545236" w:rsidP="00545236">
      <w:pPr>
        <w:pStyle w:val="Default"/>
        <w:numPr>
          <w:ilvl w:val="0"/>
          <w:numId w:val="1"/>
        </w:numPr>
        <w:autoSpaceDN/>
        <w:spacing w:line="300" w:lineRule="auto"/>
        <w:jc w:val="both"/>
        <w:textAlignment w:val="auto"/>
        <w:rPr>
          <w:sz w:val="22"/>
          <w:szCs w:val="22"/>
          <w:lang w:val="en-US"/>
        </w:rPr>
      </w:pPr>
      <w:r w:rsidRPr="00C97FAB">
        <w:rPr>
          <w:b/>
          <w:bCs/>
          <w:sz w:val="22"/>
          <w:szCs w:val="22"/>
        </w:rPr>
        <w:t>Comunicarea Comisiei nr. 2008/C14/02</w:t>
      </w:r>
      <w:r w:rsidRPr="00C97FAB">
        <w:rPr>
          <w:sz w:val="22"/>
          <w:szCs w:val="22"/>
        </w:rPr>
        <w:t xml:space="preserve"> cu privire la revizuirea metodei de stabilire a ratelor de referință și de actualizare.</w:t>
      </w:r>
    </w:p>
    <w:p w14:paraId="59676B87" w14:textId="77777777" w:rsidR="00545236" w:rsidRPr="00C97FAB" w:rsidRDefault="00545236" w:rsidP="00545236">
      <w:pPr>
        <w:pStyle w:val="Default"/>
        <w:numPr>
          <w:ilvl w:val="0"/>
          <w:numId w:val="1"/>
        </w:numPr>
        <w:autoSpaceDN/>
        <w:spacing w:line="300" w:lineRule="auto"/>
        <w:jc w:val="both"/>
        <w:textAlignment w:val="auto"/>
        <w:rPr>
          <w:sz w:val="22"/>
          <w:szCs w:val="22"/>
          <w:lang w:val="en-US"/>
        </w:rPr>
      </w:pPr>
      <w:r w:rsidRPr="00C97FAB">
        <w:rPr>
          <w:sz w:val="22"/>
          <w:szCs w:val="22"/>
        </w:rPr>
        <w:t>Linii directoare comunitare privind ajutorul de stat pentru salvarea și restructurarea întreprinderilor aflate în dificultate.</w:t>
      </w:r>
    </w:p>
    <w:p w14:paraId="6F950111" w14:textId="77777777" w:rsidR="00545236" w:rsidRPr="00C97FAB" w:rsidRDefault="00545236" w:rsidP="00545236">
      <w:pPr>
        <w:pStyle w:val="Default"/>
        <w:numPr>
          <w:ilvl w:val="0"/>
          <w:numId w:val="1"/>
        </w:numPr>
        <w:autoSpaceDN/>
        <w:spacing w:line="300" w:lineRule="auto"/>
        <w:jc w:val="both"/>
        <w:textAlignment w:val="auto"/>
        <w:rPr>
          <w:sz w:val="22"/>
          <w:szCs w:val="22"/>
        </w:rPr>
      </w:pPr>
      <w:r w:rsidRPr="00C97FAB">
        <w:rPr>
          <w:b/>
          <w:bCs/>
          <w:sz w:val="22"/>
          <w:szCs w:val="22"/>
        </w:rPr>
        <w:t>Legii nr. 346/2004</w:t>
      </w:r>
      <w:r w:rsidRPr="00C97FAB">
        <w:rPr>
          <w:sz w:val="22"/>
          <w:szCs w:val="22"/>
        </w:rPr>
        <w:t xml:space="preserve"> privind stimularea </w:t>
      </w:r>
      <w:proofErr w:type="spellStart"/>
      <w:r w:rsidRPr="00C97FAB">
        <w:rPr>
          <w:sz w:val="22"/>
          <w:szCs w:val="22"/>
        </w:rPr>
        <w:t>înfiinţării</w:t>
      </w:r>
      <w:proofErr w:type="spellEnd"/>
      <w:r w:rsidRPr="00C97FAB">
        <w:rPr>
          <w:sz w:val="22"/>
          <w:szCs w:val="22"/>
        </w:rPr>
        <w:t xml:space="preserve"> </w:t>
      </w:r>
      <w:proofErr w:type="spellStart"/>
      <w:r w:rsidRPr="00C97FAB">
        <w:rPr>
          <w:sz w:val="22"/>
          <w:szCs w:val="22"/>
        </w:rPr>
        <w:t>şi</w:t>
      </w:r>
      <w:proofErr w:type="spellEnd"/>
      <w:r w:rsidRPr="00C97FAB">
        <w:rPr>
          <w:sz w:val="22"/>
          <w:szCs w:val="22"/>
        </w:rPr>
        <w:t xml:space="preserve"> dezvoltării întreprinderilor mici </w:t>
      </w:r>
      <w:proofErr w:type="spellStart"/>
      <w:r w:rsidRPr="00C97FAB">
        <w:rPr>
          <w:sz w:val="22"/>
          <w:szCs w:val="22"/>
        </w:rPr>
        <w:t>şi</w:t>
      </w:r>
      <w:proofErr w:type="spellEnd"/>
      <w:r w:rsidRPr="00C97FAB">
        <w:rPr>
          <w:sz w:val="22"/>
          <w:szCs w:val="22"/>
        </w:rPr>
        <w:t xml:space="preserve"> mijlocii, cu modificările </w:t>
      </w:r>
      <w:proofErr w:type="spellStart"/>
      <w:r w:rsidRPr="00C97FAB">
        <w:rPr>
          <w:sz w:val="22"/>
          <w:szCs w:val="22"/>
        </w:rPr>
        <w:t>şi</w:t>
      </w:r>
      <w:proofErr w:type="spellEnd"/>
      <w:r w:rsidRPr="00C97FAB">
        <w:rPr>
          <w:sz w:val="22"/>
          <w:szCs w:val="22"/>
        </w:rPr>
        <w:t xml:space="preserve"> completările ulterioare.</w:t>
      </w:r>
    </w:p>
    <w:p w14:paraId="4256E003" w14:textId="77777777" w:rsidR="00545236" w:rsidRPr="00C97FAB" w:rsidRDefault="00545236" w:rsidP="00545236">
      <w:pPr>
        <w:pStyle w:val="Default"/>
        <w:numPr>
          <w:ilvl w:val="0"/>
          <w:numId w:val="1"/>
        </w:numPr>
        <w:autoSpaceDN/>
        <w:spacing w:line="300" w:lineRule="auto"/>
        <w:jc w:val="both"/>
        <w:textAlignment w:val="auto"/>
        <w:rPr>
          <w:sz w:val="22"/>
          <w:szCs w:val="22"/>
        </w:rPr>
      </w:pPr>
      <w:r w:rsidRPr="00C97FAB">
        <w:rPr>
          <w:b/>
          <w:bCs/>
          <w:color w:val="00000A"/>
          <w:sz w:val="22"/>
          <w:szCs w:val="22"/>
        </w:rPr>
        <w:t>Ordonanță de urgență nr. 44/2008</w:t>
      </w:r>
      <w:r w:rsidRPr="00C97FAB">
        <w:rPr>
          <w:color w:val="00000A"/>
          <w:sz w:val="22"/>
          <w:szCs w:val="22"/>
        </w:rPr>
        <w:t xml:space="preserve"> privind desfășurarea activităților economice de către persoanele fizice autorizate, întreprinderile individuale și întreprinderile familiale cu modificările și completările ulterioare.</w:t>
      </w:r>
    </w:p>
    <w:p w14:paraId="19DCB03A" w14:textId="77777777" w:rsidR="00545236" w:rsidRPr="00E034F1" w:rsidRDefault="00545236" w:rsidP="00545236">
      <w:pPr>
        <w:pStyle w:val="Default"/>
        <w:numPr>
          <w:ilvl w:val="0"/>
          <w:numId w:val="1"/>
        </w:numPr>
        <w:autoSpaceDN/>
        <w:spacing w:line="300" w:lineRule="auto"/>
        <w:jc w:val="both"/>
        <w:textAlignment w:val="auto"/>
        <w:rPr>
          <w:sz w:val="22"/>
          <w:szCs w:val="22"/>
        </w:rPr>
      </w:pPr>
      <w:r w:rsidRPr="00C97FAB">
        <w:rPr>
          <w:b/>
          <w:bCs/>
          <w:color w:val="00000A"/>
          <w:sz w:val="22"/>
          <w:szCs w:val="22"/>
        </w:rPr>
        <w:t>Ordonanță de urgență nr. 142/2008</w:t>
      </w:r>
      <w:r w:rsidRPr="00C97FAB">
        <w:rPr>
          <w:color w:val="00000A"/>
          <w:sz w:val="22"/>
          <w:szCs w:val="22"/>
        </w:rPr>
        <w:t xml:space="preserve"> privind aprobarea Planului de amenajare a teritoriului național.</w:t>
      </w:r>
    </w:p>
    <w:p w14:paraId="42617271" w14:textId="77777777" w:rsidR="00545236" w:rsidRPr="00C97FAB" w:rsidRDefault="00545236" w:rsidP="00362FAB">
      <w:pPr>
        <w:pStyle w:val="Default"/>
        <w:autoSpaceDN/>
        <w:spacing w:line="300" w:lineRule="auto"/>
        <w:ind w:left="720"/>
        <w:jc w:val="both"/>
        <w:textAlignment w:val="auto"/>
        <w:rPr>
          <w:sz w:val="22"/>
          <w:szCs w:val="22"/>
        </w:rPr>
      </w:pPr>
    </w:p>
    <w:p w14:paraId="2F703CEE" w14:textId="77777777" w:rsidR="00545236" w:rsidRPr="00C97FAB" w:rsidRDefault="00545236" w:rsidP="00545236">
      <w:pPr>
        <w:pStyle w:val="Default"/>
        <w:shd w:val="clear" w:color="auto" w:fill="E2EFD9" w:themeFill="accent6" w:themeFillTint="33"/>
        <w:spacing w:line="300" w:lineRule="auto"/>
        <w:rPr>
          <w:b/>
          <w:bCs/>
          <w:sz w:val="22"/>
          <w:szCs w:val="22"/>
        </w:rPr>
      </w:pPr>
      <w:r w:rsidRPr="00C97FAB">
        <w:rPr>
          <w:b/>
          <w:bCs/>
          <w:sz w:val="22"/>
          <w:szCs w:val="22"/>
        </w:rPr>
        <w:t>4. Beneficiari direcți/indirecți (grup țintă)</w:t>
      </w:r>
    </w:p>
    <w:p w14:paraId="7FDE552B" w14:textId="77777777" w:rsidR="00545236" w:rsidRPr="00C97FAB" w:rsidRDefault="00545236" w:rsidP="00545236">
      <w:pPr>
        <w:pStyle w:val="Default"/>
        <w:spacing w:line="300" w:lineRule="auto"/>
        <w:jc w:val="both"/>
        <w:rPr>
          <w:sz w:val="22"/>
          <w:szCs w:val="22"/>
        </w:rPr>
      </w:pPr>
      <w:proofErr w:type="spellStart"/>
      <w:r w:rsidRPr="00C97FAB">
        <w:rPr>
          <w:b/>
          <w:bCs/>
          <w:sz w:val="22"/>
          <w:szCs w:val="22"/>
          <w:lang w:val="en-US"/>
        </w:rPr>
        <w:t>Beneficiari</w:t>
      </w:r>
      <w:proofErr w:type="spellEnd"/>
      <w:r w:rsidRPr="00C97FAB">
        <w:rPr>
          <w:b/>
          <w:bCs/>
          <w:sz w:val="22"/>
          <w:szCs w:val="22"/>
          <w:lang w:val="en-US"/>
        </w:rPr>
        <w:t xml:space="preserve"> </w:t>
      </w:r>
      <w:proofErr w:type="spellStart"/>
      <w:r w:rsidRPr="00C97FAB">
        <w:rPr>
          <w:b/>
          <w:bCs/>
          <w:sz w:val="22"/>
          <w:szCs w:val="22"/>
          <w:lang w:val="en-US"/>
        </w:rPr>
        <w:t>direc</w:t>
      </w:r>
      <w:proofErr w:type="spellEnd"/>
      <w:r w:rsidRPr="00C97FAB">
        <w:rPr>
          <w:b/>
          <w:bCs/>
          <w:sz w:val="22"/>
          <w:szCs w:val="22"/>
        </w:rPr>
        <w:t>ți:</w:t>
      </w:r>
    </w:p>
    <w:p w14:paraId="0F76433E" w14:textId="77777777" w:rsidR="00545236" w:rsidRDefault="00545236" w:rsidP="00545236">
      <w:pPr>
        <w:pStyle w:val="Default"/>
        <w:tabs>
          <w:tab w:val="left" w:pos="338"/>
          <w:tab w:val="left" w:pos="1138"/>
        </w:tabs>
        <w:spacing w:line="300" w:lineRule="auto"/>
        <w:jc w:val="both"/>
        <w:rPr>
          <w:sz w:val="22"/>
          <w:szCs w:val="22"/>
        </w:rPr>
      </w:pPr>
      <w:r w:rsidRPr="00C97FAB">
        <w:rPr>
          <w:b/>
          <w:bCs/>
          <w:sz w:val="22"/>
          <w:szCs w:val="22"/>
        </w:rPr>
        <w:t xml:space="preserve">- </w:t>
      </w:r>
      <w:bookmarkStart w:id="0" w:name="_Hlk133341610"/>
      <w:r w:rsidRPr="00C97FAB">
        <w:rPr>
          <w:b/>
          <w:bCs/>
          <w:sz w:val="22"/>
          <w:szCs w:val="22"/>
        </w:rPr>
        <w:t>Fermieri</w:t>
      </w:r>
      <w:r w:rsidRPr="00C97FAB">
        <w:rPr>
          <w:sz w:val="22"/>
          <w:szCs w:val="22"/>
        </w:rPr>
        <w:t xml:space="preserve"> sau </w:t>
      </w:r>
      <w:r w:rsidRPr="00C97FAB">
        <w:rPr>
          <w:b/>
          <w:bCs/>
          <w:sz w:val="22"/>
          <w:szCs w:val="22"/>
        </w:rPr>
        <w:t>membrii unor gospodării agricole</w:t>
      </w:r>
      <w:r w:rsidRPr="00C97FAB">
        <w:rPr>
          <w:sz w:val="22"/>
          <w:szCs w:val="22"/>
        </w:rPr>
        <w:t xml:space="preserve"> care </w:t>
      </w:r>
      <w:proofErr w:type="spellStart"/>
      <w:r w:rsidRPr="00C97FAB">
        <w:rPr>
          <w:sz w:val="22"/>
          <w:szCs w:val="22"/>
        </w:rPr>
        <w:t>îşi</w:t>
      </w:r>
      <w:proofErr w:type="spellEnd"/>
      <w:r w:rsidRPr="00C97FAB">
        <w:rPr>
          <w:sz w:val="22"/>
          <w:szCs w:val="22"/>
        </w:rPr>
        <w:t xml:space="preserve"> diversifică activitatea de bază agricolă prin dezvoltarea unei </w:t>
      </w:r>
      <w:proofErr w:type="spellStart"/>
      <w:r w:rsidRPr="00C97FAB">
        <w:rPr>
          <w:sz w:val="22"/>
          <w:szCs w:val="22"/>
        </w:rPr>
        <w:t>activităţi</w:t>
      </w:r>
      <w:proofErr w:type="spellEnd"/>
      <w:r w:rsidRPr="00C97FAB">
        <w:rPr>
          <w:sz w:val="22"/>
          <w:szCs w:val="22"/>
        </w:rPr>
        <w:t xml:space="preserve"> non-agricole în teritoriul GAL în cadrul întreprinderii deja existente, încadrabile în micro‐întreprinderi </w:t>
      </w:r>
      <w:proofErr w:type="spellStart"/>
      <w:r w:rsidRPr="00C97FAB">
        <w:rPr>
          <w:sz w:val="22"/>
          <w:szCs w:val="22"/>
        </w:rPr>
        <w:t>şi</w:t>
      </w:r>
      <w:proofErr w:type="spellEnd"/>
      <w:r w:rsidRPr="00C97FAB">
        <w:rPr>
          <w:sz w:val="22"/>
          <w:szCs w:val="22"/>
        </w:rPr>
        <w:t xml:space="preserve"> întreprinderi mici, cu </w:t>
      </w:r>
      <w:proofErr w:type="spellStart"/>
      <w:r w:rsidRPr="00C97FAB">
        <w:rPr>
          <w:sz w:val="22"/>
          <w:szCs w:val="22"/>
        </w:rPr>
        <w:t>excepţia</w:t>
      </w:r>
      <w:proofErr w:type="spellEnd"/>
      <w:r w:rsidRPr="00C97FAB">
        <w:rPr>
          <w:sz w:val="22"/>
          <w:szCs w:val="22"/>
        </w:rPr>
        <w:t xml:space="preserve"> persoanelor fizice neautorizate.</w:t>
      </w:r>
    </w:p>
    <w:p w14:paraId="46FE554C" w14:textId="77777777" w:rsidR="00545236" w:rsidRPr="00E034F1" w:rsidRDefault="00545236" w:rsidP="00545236">
      <w:pPr>
        <w:pStyle w:val="Default"/>
        <w:spacing w:line="300" w:lineRule="auto"/>
        <w:jc w:val="both"/>
        <w:rPr>
          <w:sz w:val="22"/>
          <w:szCs w:val="22"/>
          <w:lang w:val="en-GB" w:bidi="ar-SA"/>
        </w:rPr>
      </w:pPr>
      <w:r>
        <w:t xml:space="preserve">- </w:t>
      </w:r>
      <w:r w:rsidRPr="00E034F1">
        <w:rPr>
          <w:sz w:val="22"/>
          <w:szCs w:val="22"/>
          <w:lang w:val="en-GB" w:bidi="ar-SA"/>
        </w:rPr>
        <w:t>micro-</w:t>
      </w:r>
      <w:proofErr w:type="spellStart"/>
      <w:r w:rsidRPr="00E034F1">
        <w:rPr>
          <w:sz w:val="22"/>
          <w:szCs w:val="22"/>
          <w:lang w:val="en-GB" w:bidi="ar-SA"/>
        </w:rPr>
        <w:t>întreprinderi</w:t>
      </w:r>
      <w:proofErr w:type="spellEnd"/>
      <w:r w:rsidRPr="00E034F1">
        <w:rPr>
          <w:sz w:val="22"/>
          <w:szCs w:val="22"/>
          <w:lang w:val="en-GB" w:bidi="ar-SA"/>
        </w:rPr>
        <w:t xml:space="preserve"> </w:t>
      </w:r>
      <w:proofErr w:type="spellStart"/>
      <w:r w:rsidRPr="00E034F1">
        <w:rPr>
          <w:sz w:val="22"/>
          <w:szCs w:val="22"/>
          <w:lang w:val="en-GB" w:bidi="ar-SA"/>
        </w:rPr>
        <w:t>și</w:t>
      </w:r>
      <w:proofErr w:type="spellEnd"/>
      <w:r w:rsidRPr="00E034F1">
        <w:rPr>
          <w:sz w:val="22"/>
          <w:szCs w:val="22"/>
          <w:lang w:val="en-GB" w:bidi="ar-SA"/>
        </w:rPr>
        <w:t xml:space="preserve"> </w:t>
      </w:r>
      <w:proofErr w:type="spellStart"/>
      <w:r w:rsidRPr="00E034F1">
        <w:rPr>
          <w:sz w:val="22"/>
          <w:szCs w:val="22"/>
          <w:lang w:val="en-GB" w:bidi="ar-SA"/>
        </w:rPr>
        <w:t>întreprinderi</w:t>
      </w:r>
      <w:proofErr w:type="spellEnd"/>
      <w:r w:rsidRPr="00E034F1">
        <w:rPr>
          <w:sz w:val="22"/>
          <w:szCs w:val="22"/>
          <w:lang w:val="en-GB" w:bidi="ar-SA"/>
        </w:rPr>
        <w:t xml:space="preserve"> </w:t>
      </w:r>
      <w:proofErr w:type="spellStart"/>
      <w:r w:rsidRPr="00E034F1">
        <w:rPr>
          <w:sz w:val="22"/>
          <w:szCs w:val="22"/>
          <w:lang w:val="en-GB" w:bidi="ar-SA"/>
        </w:rPr>
        <w:t>mici</w:t>
      </w:r>
      <w:proofErr w:type="spellEnd"/>
      <w:r w:rsidRPr="00E034F1">
        <w:rPr>
          <w:sz w:val="22"/>
          <w:szCs w:val="22"/>
          <w:lang w:val="en-GB" w:bidi="ar-SA"/>
        </w:rPr>
        <w:t xml:space="preserve"> </w:t>
      </w:r>
      <w:proofErr w:type="spellStart"/>
      <w:r w:rsidRPr="00E034F1">
        <w:rPr>
          <w:sz w:val="22"/>
          <w:szCs w:val="22"/>
          <w:lang w:val="en-GB" w:bidi="ar-SA"/>
        </w:rPr>
        <w:t>existente</w:t>
      </w:r>
      <w:proofErr w:type="spellEnd"/>
      <w:r w:rsidRPr="00E034F1">
        <w:rPr>
          <w:sz w:val="22"/>
          <w:szCs w:val="22"/>
          <w:lang w:val="en-GB" w:bidi="ar-SA"/>
        </w:rPr>
        <w:t xml:space="preserve"> din </w:t>
      </w:r>
      <w:proofErr w:type="spellStart"/>
      <w:r w:rsidRPr="00E034F1">
        <w:rPr>
          <w:sz w:val="22"/>
          <w:szCs w:val="22"/>
          <w:lang w:val="en-GB" w:bidi="ar-SA"/>
        </w:rPr>
        <w:t>terito</w:t>
      </w:r>
      <w:r w:rsidR="00D31795">
        <w:rPr>
          <w:sz w:val="22"/>
          <w:szCs w:val="22"/>
          <w:lang w:val="en-GB" w:bidi="ar-SA"/>
        </w:rPr>
        <w:t>r</w:t>
      </w:r>
      <w:r w:rsidRPr="00E034F1">
        <w:rPr>
          <w:sz w:val="22"/>
          <w:szCs w:val="22"/>
          <w:lang w:val="en-GB" w:bidi="ar-SA"/>
        </w:rPr>
        <w:t>iul</w:t>
      </w:r>
      <w:proofErr w:type="spellEnd"/>
      <w:r w:rsidRPr="00E034F1">
        <w:rPr>
          <w:sz w:val="22"/>
          <w:szCs w:val="22"/>
          <w:lang w:val="en-GB" w:bidi="ar-SA"/>
        </w:rPr>
        <w:t xml:space="preserve"> GAL, care </w:t>
      </w:r>
      <w:proofErr w:type="spellStart"/>
      <w:r w:rsidRPr="00E034F1">
        <w:rPr>
          <w:sz w:val="22"/>
          <w:szCs w:val="22"/>
          <w:lang w:val="en-GB" w:bidi="ar-SA"/>
        </w:rPr>
        <w:t>își</w:t>
      </w:r>
      <w:proofErr w:type="spellEnd"/>
      <w:r w:rsidRPr="00E034F1">
        <w:rPr>
          <w:sz w:val="22"/>
          <w:szCs w:val="22"/>
          <w:lang w:val="en-GB" w:bidi="ar-SA"/>
        </w:rPr>
        <w:t xml:space="preserve"> </w:t>
      </w:r>
      <w:proofErr w:type="spellStart"/>
      <w:r w:rsidRPr="00E034F1">
        <w:rPr>
          <w:sz w:val="22"/>
          <w:szCs w:val="22"/>
          <w:lang w:val="en-GB" w:bidi="ar-SA"/>
        </w:rPr>
        <w:t>propun</w:t>
      </w:r>
      <w:proofErr w:type="spellEnd"/>
      <w:r>
        <w:rPr>
          <w:sz w:val="22"/>
          <w:szCs w:val="22"/>
          <w:lang w:val="en-GB" w:bidi="ar-SA"/>
        </w:rPr>
        <w:t xml:space="preserve"> </w:t>
      </w:r>
      <w:proofErr w:type="spellStart"/>
      <w:r w:rsidRPr="00E034F1">
        <w:rPr>
          <w:sz w:val="22"/>
          <w:szCs w:val="22"/>
          <w:lang w:val="en-GB" w:bidi="ar-SA"/>
        </w:rPr>
        <w:t>activități</w:t>
      </w:r>
      <w:proofErr w:type="spellEnd"/>
      <w:r w:rsidRPr="00E034F1">
        <w:rPr>
          <w:sz w:val="22"/>
          <w:szCs w:val="22"/>
          <w:lang w:val="en-GB" w:bidi="ar-SA"/>
        </w:rPr>
        <w:t xml:space="preserve"> non-</w:t>
      </w:r>
      <w:proofErr w:type="spellStart"/>
      <w:r w:rsidRPr="00E034F1">
        <w:rPr>
          <w:sz w:val="22"/>
          <w:szCs w:val="22"/>
          <w:lang w:val="en-GB" w:bidi="ar-SA"/>
        </w:rPr>
        <w:t>agricole</w:t>
      </w:r>
      <w:proofErr w:type="spellEnd"/>
      <w:r w:rsidRPr="00E034F1">
        <w:rPr>
          <w:sz w:val="22"/>
          <w:szCs w:val="22"/>
          <w:lang w:val="en-GB" w:bidi="ar-SA"/>
        </w:rPr>
        <w:t xml:space="preserve">, pe care nu le-au </w:t>
      </w:r>
      <w:proofErr w:type="spellStart"/>
      <w:r w:rsidRPr="00E034F1">
        <w:rPr>
          <w:sz w:val="22"/>
          <w:szCs w:val="22"/>
          <w:lang w:val="en-GB" w:bidi="ar-SA"/>
        </w:rPr>
        <w:t>mai</w:t>
      </w:r>
      <w:proofErr w:type="spellEnd"/>
      <w:r w:rsidRPr="00E034F1">
        <w:rPr>
          <w:sz w:val="22"/>
          <w:szCs w:val="22"/>
          <w:lang w:val="en-GB" w:bidi="ar-SA"/>
        </w:rPr>
        <w:t xml:space="preserve"> </w:t>
      </w:r>
      <w:proofErr w:type="spellStart"/>
      <w:r w:rsidRPr="00E034F1">
        <w:rPr>
          <w:sz w:val="22"/>
          <w:szCs w:val="22"/>
          <w:lang w:val="en-GB" w:bidi="ar-SA"/>
        </w:rPr>
        <w:t>efectuat</w:t>
      </w:r>
      <w:proofErr w:type="spellEnd"/>
      <w:r w:rsidRPr="00E034F1">
        <w:rPr>
          <w:sz w:val="22"/>
          <w:szCs w:val="22"/>
          <w:lang w:val="en-GB" w:bidi="ar-SA"/>
        </w:rPr>
        <w:t xml:space="preserve"> </w:t>
      </w:r>
      <w:proofErr w:type="spellStart"/>
      <w:r w:rsidRPr="00E034F1">
        <w:rPr>
          <w:sz w:val="22"/>
          <w:szCs w:val="22"/>
          <w:lang w:val="en-GB" w:bidi="ar-SA"/>
        </w:rPr>
        <w:t>până</w:t>
      </w:r>
      <w:proofErr w:type="spellEnd"/>
      <w:r w:rsidRPr="00E034F1">
        <w:rPr>
          <w:sz w:val="22"/>
          <w:szCs w:val="22"/>
          <w:lang w:val="en-GB" w:bidi="ar-SA"/>
        </w:rPr>
        <w:t xml:space="preserve"> la data </w:t>
      </w:r>
      <w:proofErr w:type="spellStart"/>
      <w:r w:rsidRPr="00E034F1">
        <w:rPr>
          <w:sz w:val="22"/>
          <w:szCs w:val="22"/>
          <w:lang w:val="en-GB" w:bidi="ar-SA"/>
        </w:rPr>
        <w:t>aplicării</w:t>
      </w:r>
      <w:proofErr w:type="spellEnd"/>
      <w:r w:rsidRPr="00E034F1">
        <w:rPr>
          <w:sz w:val="22"/>
          <w:szCs w:val="22"/>
          <w:lang w:val="en-GB" w:bidi="ar-SA"/>
        </w:rPr>
        <w:t xml:space="preserve"> </w:t>
      </w:r>
      <w:proofErr w:type="spellStart"/>
      <w:r w:rsidRPr="00E034F1">
        <w:rPr>
          <w:sz w:val="22"/>
          <w:szCs w:val="22"/>
          <w:lang w:val="en-GB" w:bidi="ar-SA"/>
        </w:rPr>
        <w:t>pentru</w:t>
      </w:r>
      <w:proofErr w:type="spellEnd"/>
      <w:r w:rsidRPr="00E034F1">
        <w:rPr>
          <w:sz w:val="22"/>
          <w:szCs w:val="22"/>
          <w:lang w:val="en-GB" w:bidi="ar-SA"/>
        </w:rPr>
        <w:t xml:space="preserve"> </w:t>
      </w:r>
      <w:proofErr w:type="spellStart"/>
      <w:r w:rsidRPr="00E034F1">
        <w:rPr>
          <w:sz w:val="22"/>
          <w:szCs w:val="22"/>
          <w:lang w:val="en-GB" w:bidi="ar-SA"/>
        </w:rPr>
        <w:t>sprijin</w:t>
      </w:r>
      <w:proofErr w:type="spellEnd"/>
      <w:r w:rsidRPr="00E034F1">
        <w:rPr>
          <w:sz w:val="22"/>
          <w:szCs w:val="22"/>
          <w:lang w:val="en-GB" w:bidi="ar-SA"/>
        </w:rPr>
        <w:t>;</w:t>
      </w:r>
    </w:p>
    <w:p w14:paraId="261B3228" w14:textId="77777777" w:rsidR="00545236" w:rsidRPr="00E034F1" w:rsidRDefault="00545236" w:rsidP="00545236">
      <w:pPr>
        <w:pStyle w:val="Default"/>
        <w:spacing w:line="300" w:lineRule="auto"/>
        <w:jc w:val="both"/>
        <w:rPr>
          <w:sz w:val="22"/>
          <w:szCs w:val="22"/>
        </w:rPr>
      </w:pPr>
      <w:r w:rsidRPr="00E034F1">
        <w:rPr>
          <w:rFonts w:cs="Symbol"/>
          <w:sz w:val="22"/>
          <w:szCs w:val="22"/>
          <w:lang w:val="en-GB" w:bidi="ar-SA"/>
        </w:rPr>
        <w:t xml:space="preserve">- </w:t>
      </w:r>
      <w:r w:rsidRPr="00E034F1">
        <w:rPr>
          <w:sz w:val="22"/>
          <w:szCs w:val="22"/>
          <w:lang w:val="en-GB" w:bidi="ar-SA"/>
        </w:rPr>
        <w:t>micro-</w:t>
      </w:r>
      <w:proofErr w:type="spellStart"/>
      <w:r w:rsidRPr="00E034F1">
        <w:rPr>
          <w:sz w:val="22"/>
          <w:szCs w:val="22"/>
          <w:lang w:val="en-GB" w:bidi="ar-SA"/>
        </w:rPr>
        <w:t>întreprinderi</w:t>
      </w:r>
      <w:proofErr w:type="spellEnd"/>
      <w:r w:rsidRPr="00E034F1">
        <w:rPr>
          <w:sz w:val="22"/>
          <w:szCs w:val="22"/>
          <w:lang w:val="en-GB" w:bidi="ar-SA"/>
        </w:rPr>
        <w:t xml:space="preserve"> </w:t>
      </w:r>
      <w:proofErr w:type="spellStart"/>
      <w:r w:rsidRPr="00E034F1">
        <w:rPr>
          <w:sz w:val="22"/>
          <w:szCs w:val="22"/>
          <w:lang w:val="en-GB" w:bidi="ar-SA"/>
        </w:rPr>
        <w:t>și</w:t>
      </w:r>
      <w:proofErr w:type="spellEnd"/>
      <w:r w:rsidRPr="00E034F1">
        <w:rPr>
          <w:sz w:val="22"/>
          <w:szCs w:val="22"/>
          <w:lang w:val="en-GB" w:bidi="ar-SA"/>
        </w:rPr>
        <w:t xml:space="preserve"> </w:t>
      </w:r>
      <w:proofErr w:type="spellStart"/>
      <w:r w:rsidRPr="00E034F1">
        <w:rPr>
          <w:sz w:val="22"/>
          <w:szCs w:val="22"/>
          <w:lang w:val="en-GB" w:bidi="ar-SA"/>
        </w:rPr>
        <w:t>întreprinderi</w:t>
      </w:r>
      <w:proofErr w:type="spellEnd"/>
      <w:r w:rsidRPr="00E034F1">
        <w:rPr>
          <w:sz w:val="22"/>
          <w:szCs w:val="22"/>
          <w:lang w:val="en-GB" w:bidi="ar-SA"/>
        </w:rPr>
        <w:t xml:space="preserve"> </w:t>
      </w:r>
      <w:proofErr w:type="spellStart"/>
      <w:r w:rsidRPr="00E034F1">
        <w:rPr>
          <w:sz w:val="22"/>
          <w:szCs w:val="22"/>
          <w:lang w:val="en-GB" w:bidi="ar-SA"/>
        </w:rPr>
        <w:t>mici</w:t>
      </w:r>
      <w:proofErr w:type="spellEnd"/>
      <w:r w:rsidRPr="00E034F1">
        <w:rPr>
          <w:sz w:val="22"/>
          <w:szCs w:val="22"/>
          <w:lang w:val="en-GB" w:bidi="ar-SA"/>
        </w:rPr>
        <w:t xml:space="preserv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înființate</w:t>
      </w:r>
      <w:proofErr w:type="spellEnd"/>
      <w:r w:rsidRPr="00E034F1">
        <w:rPr>
          <w:sz w:val="22"/>
          <w:szCs w:val="22"/>
          <w:lang w:val="en-GB" w:bidi="ar-SA"/>
        </w:rPr>
        <w:t xml:space="preserve"> </w:t>
      </w:r>
      <w:proofErr w:type="spellStart"/>
      <w:r w:rsidRPr="00E034F1">
        <w:rPr>
          <w:sz w:val="22"/>
          <w:szCs w:val="22"/>
          <w:lang w:val="en-GB" w:bidi="ar-SA"/>
        </w:rPr>
        <w:t>în</w:t>
      </w:r>
      <w:proofErr w:type="spellEnd"/>
      <w:r w:rsidRPr="00E034F1">
        <w:rPr>
          <w:sz w:val="22"/>
          <w:szCs w:val="22"/>
          <w:lang w:val="en-GB" w:bidi="ar-SA"/>
        </w:rPr>
        <w:t xml:space="preserve"> </w:t>
      </w:r>
      <w:proofErr w:type="spellStart"/>
      <w:r w:rsidRPr="00E034F1">
        <w:rPr>
          <w:sz w:val="22"/>
          <w:szCs w:val="22"/>
          <w:lang w:val="en-GB" w:bidi="ar-SA"/>
        </w:rPr>
        <w:t>anul</w:t>
      </w:r>
      <w:proofErr w:type="spellEnd"/>
      <w:r w:rsidRPr="00E034F1">
        <w:rPr>
          <w:sz w:val="22"/>
          <w:szCs w:val="22"/>
          <w:lang w:val="en-GB" w:bidi="ar-SA"/>
        </w:rPr>
        <w:t xml:space="preserve"> </w:t>
      </w:r>
      <w:proofErr w:type="spellStart"/>
      <w:r w:rsidRPr="00E034F1">
        <w:rPr>
          <w:sz w:val="22"/>
          <w:szCs w:val="22"/>
          <w:lang w:val="en-GB" w:bidi="ar-SA"/>
        </w:rPr>
        <w:t>depunerii</w:t>
      </w:r>
      <w:proofErr w:type="spellEnd"/>
      <w:r w:rsidRPr="00E034F1">
        <w:rPr>
          <w:sz w:val="22"/>
          <w:szCs w:val="22"/>
          <w:lang w:val="en-GB" w:bidi="ar-SA"/>
        </w:rPr>
        <w:t xml:space="preserve"> </w:t>
      </w:r>
      <w:proofErr w:type="spellStart"/>
      <w:r w:rsidRPr="00E034F1">
        <w:rPr>
          <w:sz w:val="22"/>
          <w:szCs w:val="22"/>
          <w:lang w:val="en-GB" w:bidi="ar-SA"/>
        </w:rPr>
        <w:t>aplicației</w:t>
      </w:r>
      <w:proofErr w:type="spellEnd"/>
      <w:r w:rsidRPr="00E034F1">
        <w:rPr>
          <w:sz w:val="22"/>
          <w:szCs w:val="22"/>
          <w:lang w:val="en-GB" w:bidi="ar-SA"/>
        </w:rPr>
        <w:t xml:space="preserve"> de</w:t>
      </w:r>
      <w:r>
        <w:rPr>
          <w:sz w:val="22"/>
          <w:szCs w:val="22"/>
          <w:lang w:val="en-GB" w:bidi="ar-SA"/>
        </w:rPr>
        <w:t xml:space="preserve"> </w:t>
      </w:r>
      <w:proofErr w:type="spellStart"/>
      <w:r w:rsidRPr="00E034F1">
        <w:rPr>
          <w:sz w:val="22"/>
          <w:szCs w:val="22"/>
          <w:lang w:val="en-GB" w:bidi="ar-SA"/>
        </w:rPr>
        <w:t>finanțare</w:t>
      </w:r>
      <w:proofErr w:type="spellEnd"/>
      <w:r w:rsidRPr="00E034F1">
        <w:rPr>
          <w:sz w:val="22"/>
          <w:szCs w:val="22"/>
          <w:lang w:val="en-GB" w:bidi="ar-SA"/>
        </w:rPr>
        <w:t xml:space="preserve"> </w:t>
      </w:r>
      <w:proofErr w:type="spellStart"/>
      <w:r w:rsidRPr="00E034F1">
        <w:rPr>
          <w:sz w:val="22"/>
          <w:szCs w:val="22"/>
          <w:lang w:val="en-GB" w:bidi="ar-SA"/>
        </w:rPr>
        <w:t>sau</w:t>
      </w:r>
      <w:proofErr w:type="spellEnd"/>
      <w:r w:rsidRPr="00E034F1">
        <w:rPr>
          <w:sz w:val="22"/>
          <w:szCs w:val="22"/>
          <w:lang w:val="en-GB" w:bidi="ar-SA"/>
        </w:rPr>
        <w:t xml:space="preserve"> cu o </w:t>
      </w:r>
      <w:proofErr w:type="spellStart"/>
      <w:r w:rsidRPr="00E034F1">
        <w:rPr>
          <w:sz w:val="22"/>
          <w:szCs w:val="22"/>
          <w:lang w:val="en-GB" w:bidi="ar-SA"/>
        </w:rPr>
        <w:t>vechime</w:t>
      </w:r>
      <w:proofErr w:type="spellEnd"/>
      <w:r w:rsidRPr="00E034F1">
        <w:rPr>
          <w:sz w:val="22"/>
          <w:szCs w:val="22"/>
          <w:lang w:val="en-GB" w:bidi="ar-SA"/>
        </w:rPr>
        <w:t xml:space="preserve"> de maxim </w:t>
      </w:r>
      <w:r>
        <w:rPr>
          <w:sz w:val="22"/>
          <w:szCs w:val="22"/>
          <w:lang w:val="en-GB" w:bidi="ar-SA"/>
        </w:rPr>
        <w:t>2</w:t>
      </w:r>
      <w:r w:rsidRPr="00E034F1">
        <w:rPr>
          <w:sz w:val="22"/>
          <w:szCs w:val="22"/>
          <w:lang w:val="en-GB" w:bidi="ar-SA"/>
        </w:rPr>
        <w:t xml:space="preserve"> ani</w:t>
      </w:r>
      <w:r>
        <w:rPr>
          <w:sz w:val="22"/>
          <w:szCs w:val="22"/>
          <w:lang w:val="en-GB" w:bidi="ar-SA"/>
        </w:rPr>
        <w:t xml:space="preserve"> (start-ups)</w:t>
      </w:r>
    </w:p>
    <w:bookmarkEnd w:id="0"/>
    <w:p w14:paraId="7C5FF16F" w14:textId="77777777" w:rsidR="00545236" w:rsidRPr="00C97FAB" w:rsidRDefault="00545236" w:rsidP="00545236">
      <w:pPr>
        <w:pStyle w:val="Default"/>
        <w:spacing w:line="300" w:lineRule="auto"/>
        <w:jc w:val="both"/>
        <w:rPr>
          <w:sz w:val="22"/>
          <w:szCs w:val="22"/>
        </w:rPr>
      </w:pPr>
      <w:r w:rsidRPr="00C97FAB">
        <w:rPr>
          <w:b/>
          <w:bCs/>
          <w:sz w:val="22"/>
          <w:szCs w:val="22"/>
        </w:rPr>
        <w:t xml:space="preserve">Beneficiari indirecți: </w:t>
      </w:r>
    </w:p>
    <w:p w14:paraId="07BE256A" w14:textId="77777777" w:rsidR="00545236" w:rsidRPr="00C97FAB" w:rsidRDefault="00545236" w:rsidP="00545236">
      <w:pPr>
        <w:pStyle w:val="Default"/>
        <w:spacing w:line="300" w:lineRule="auto"/>
        <w:jc w:val="both"/>
        <w:rPr>
          <w:sz w:val="22"/>
          <w:szCs w:val="22"/>
        </w:rPr>
      </w:pPr>
      <w:r w:rsidRPr="00C97FAB">
        <w:rPr>
          <w:sz w:val="22"/>
          <w:szCs w:val="22"/>
        </w:rPr>
        <w:t xml:space="preserve">- </w:t>
      </w:r>
      <w:bookmarkStart w:id="1" w:name="_Hlk133341654"/>
      <w:r w:rsidRPr="00C97FAB">
        <w:rPr>
          <w:sz w:val="22"/>
          <w:szCs w:val="22"/>
        </w:rPr>
        <w:t>populația activă aflată în căutarea unui loc de muncă;</w:t>
      </w:r>
    </w:p>
    <w:p w14:paraId="24AE112D" w14:textId="77777777" w:rsidR="00545236" w:rsidRDefault="00545236" w:rsidP="00545236">
      <w:pPr>
        <w:pStyle w:val="Default"/>
        <w:spacing w:line="300" w:lineRule="auto"/>
        <w:jc w:val="both"/>
        <w:rPr>
          <w:sz w:val="22"/>
          <w:szCs w:val="22"/>
        </w:rPr>
      </w:pPr>
      <w:r w:rsidRPr="00C97FAB">
        <w:rPr>
          <w:sz w:val="22"/>
          <w:szCs w:val="22"/>
        </w:rPr>
        <w:t xml:space="preserve">- întreaga populație din teritoriu </w:t>
      </w:r>
      <w:r w:rsidRPr="00C97FAB">
        <w:rPr>
          <w:sz w:val="22"/>
          <w:szCs w:val="22"/>
          <w:lang w:val="en-US"/>
        </w:rPr>
        <w:t xml:space="preserve">care </w:t>
      </w:r>
      <w:proofErr w:type="spellStart"/>
      <w:r w:rsidRPr="00C97FAB">
        <w:rPr>
          <w:sz w:val="22"/>
          <w:szCs w:val="22"/>
          <w:lang w:val="en-US"/>
        </w:rPr>
        <w:t>va</w:t>
      </w:r>
      <w:proofErr w:type="spellEnd"/>
      <w:r w:rsidRPr="00C97FAB">
        <w:rPr>
          <w:sz w:val="22"/>
          <w:szCs w:val="22"/>
          <w:lang w:val="en-US"/>
        </w:rPr>
        <w:t xml:space="preserve"> </w:t>
      </w:r>
      <w:proofErr w:type="spellStart"/>
      <w:r w:rsidRPr="00C97FAB">
        <w:rPr>
          <w:sz w:val="22"/>
          <w:szCs w:val="22"/>
          <w:lang w:val="en-US"/>
        </w:rPr>
        <w:t>avea</w:t>
      </w:r>
      <w:proofErr w:type="spellEnd"/>
      <w:r w:rsidRPr="00C97FAB">
        <w:rPr>
          <w:sz w:val="22"/>
          <w:szCs w:val="22"/>
          <w:lang w:val="en-US"/>
        </w:rPr>
        <w:t xml:space="preserve"> </w:t>
      </w:r>
      <w:proofErr w:type="spellStart"/>
      <w:r w:rsidRPr="00C97FAB">
        <w:rPr>
          <w:sz w:val="22"/>
          <w:szCs w:val="22"/>
          <w:lang w:val="en-US"/>
        </w:rPr>
        <w:t>acces</w:t>
      </w:r>
      <w:proofErr w:type="spellEnd"/>
      <w:r w:rsidRPr="00C97FAB">
        <w:rPr>
          <w:sz w:val="22"/>
          <w:szCs w:val="22"/>
          <w:lang w:val="en-US"/>
        </w:rPr>
        <w:t xml:space="preserve"> la </w:t>
      </w:r>
      <w:proofErr w:type="spellStart"/>
      <w:r w:rsidRPr="00C97FAB">
        <w:rPr>
          <w:sz w:val="22"/>
          <w:szCs w:val="22"/>
          <w:lang w:val="en-US"/>
        </w:rPr>
        <w:t>servicii</w:t>
      </w:r>
      <w:proofErr w:type="spellEnd"/>
      <w:r w:rsidRPr="00C97FAB">
        <w:rPr>
          <w:sz w:val="22"/>
          <w:szCs w:val="22"/>
          <w:lang w:val="en-US"/>
        </w:rPr>
        <w:t xml:space="preserve"> </w:t>
      </w:r>
      <w:r w:rsidRPr="00C97FAB">
        <w:rPr>
          <w:sz w:val="22"/>
          <w:szCs w:val="22"/>
        </w:rPr>
        <w:t>și/sau produse locale</w:t>
      </w:r>
      <w:bookmarkEnd w:id="1"/>
      <w:r w:rsidRPr="00C97FAB">
        <w:rPr>
          <w:sz w:val="22"/>
          <w:szCs w:val="22"/>
        </w:rPr>
        <w:t>.</w:t>
      </w:r>
    </w:p>
    <w:p w14:paraId="44D5B1A1" w14:textId="77777777" w:rsidR="00545236" w:rsidRPr="00C97FAB" w:rsidRDefault="00545236" w:rsidP="00545236">
      <w:pPr>
        <w:pStyle w:val="Default"/>
        <w:spacing w:line="300" w:lineRule="auto"/>
        <w:jc w:val="both"/>
        <w:rPr>
          <w:sz w:val="22"/>
          <w:szCs w:val="22"/>
        </w:rPr>
      </w:pPr>
    </w:p>
    <w:p w14:paraId="550C55DD" w14:textId="77777777" w:rsidR="00545236" w:rsidRPr="00C97FAB" w:rsidRDefault="00545236" w:rsidP="00545236">
      <w:pPr>
        <w:pStyle w:val="Default"/>
        <w:shd w:val="clear" w:color="auto" w:fill="E2EFD9" w:themeFill="accent6" w:themeFillTint="33"/>
        <w:spacing w:line="300" w:lineRule="auto"/>
        <w:rPr>
          <w:sz w:val="22"/>
          <w:szCs w:val="22"/>
        </w:rPr>
      </w:pPr>
      <w:r w:rsidRPr="00C97FAB">
        <w:rPr>
          <w:b/>
          <w:bCs/>
          <w:sz w:val="22"/>
          <w:szCs w:val="22"/>
        </w:rPr>
        <w:t xml:space="preserve">5. Tip de sprijin </w:t>
      </w:r>
    </w:p>
    <w:p w14:paraId="5546DA19" w14:textId="77777777" w:rsidR="00545236" w:rsidRPr="00E034F1" w:rsidRDefault="00545236" w:rsidP="00545236">
      <w:pPr>
        <w:pStyle w:val="Default"/>
        <w:spacing w:line="300" w:lineRule="auto"/>
        <w:jc w:val="both"/>
        <w:rPr>
          <w:sz w:val="22"/>
          <w:szCs w:val="22"/>
          <w:lang w:val="en-GB" w:bidi="ar-SA"/>
        </w:rPr>
      </w:pPr>
      <w:proofErr w:type="spellStart"/>
      <w:r w:rsidRPr="00E034F1">
        <w:rPr>
          <w:sz w:val="22"/>
          <w:szCs w:val="22"/>
          <w:lang w:val="en-GB" w:bidi="ar-SA"/>
        </w:rPr>
        <w:t>Sprijinul</w:t>
      </w:r>
      <w:proofErr w:type="spellEnd"/>
      <w:r w:rsidRPr="00E034F1">
        <w:rPr>
          <w:sz w:val="22"/>
          <w:szCs w:val="22"/>
          <w:lang w:val="en-GB" w:bidi="ar-SA"/>
        </w:rPr>
        <w:t xml:space="preserve"> </w:t>
      </w:r>
      <w:proofErr w:type="spellStart"/>
      <w:r w:rsidRPr="00E034F1">
        <w:rPr>
          <w:sz w:val="22"/>
          <w:szCs w:val="22"/>
          <w:lang w:val="en-GB" w:bidi="ar-SA"/>
        </w:rPr>
        <w:t>va</w:t>
      </w:r>
      <w:proofErr w:type="spellEnd"/>
      <w:r w:rsidRPr="00E034F1">
        <w:rPr>
          <w:sz w:val="22"/>
          <w:szCs w:val="22"/>
          <w:lang w:val="en-GB" w:bidi="ar-SA"/>
        </w:rPr>
        <w:t xml:space="preserve"> fi </w:t>
      </w:r>
      <w:proofErr w:type="spellStart"/>
      <w:r w:rsidRPr="00E034F1">
        <w:rPr>
          <w:sz w:val="22"/>
          <w:szCs w:val="22"/>
          <w:lang w:val="en-GB" w:bidi="ar-SA"/>
        </w:rPr>
        <w:t>acordat</w:t>
      </w:r>
      <w:proofErr w:type="spellEnd"/>
      <w:r w:rsidRPr="00E034F1">
        <w:rPr>
          <w:sz w:val="22"/>
          <w:szCs w:val="22"/>
          <w:lang w:val="en-GB" w:bidi="ar-SA"/>
        </w:rPr>
        <w:t xml:space="preserve"> sub forma de </w:t>
      </w:r>
      <w:proofErr w:type="spellStart"/>
      <w:r w:rsidRPr="00E034F1">
        <w:rPr>
          <w:sz w:val="22"/>
          <w:szCs w:val="22"/>
          <w:lang w:val="en-GB" w:bidi="ar-SA"/>
        </w:rPr>
        <w:t>sumă</w:t>
      </w:r>
      <w:proofErr w:type="spellEnd"/>
      <w:r w:rsidRPr="00E034F1">
        <w:rPr>
          <w:sz w:val="22"/>
          <w:szCs w:val="22"/>
          <w:lang w:val="en-GB" w:bidi="ar-SA"/>
        </w:rPr>
        <w:t xml:space="preserve"> </w:t>
      </w:r>
      <w:proofErr w:type="spellStart"/>
      <w:r w:rsidRPr="00E034F1">
        <w:rPr>
          <w:sz w:val="22"/>
          <w:szCs w:val="22"/>
          <w:lang w:val="en-GB" w:bidi="ar-SA"/>
        </w:rPr>
        <w:t>forfetară</w:t>
      </w:r>
      <w:proofErr w:type="spellEnd"/>
      <w:r w:rsidRPr="00E034F1">
        <w:rPr>
          <w:sz w:val="22"/>
          <w:szCs w:val="22"/>
          <w:lang w:val="en-GB" w:bidi="ar-SA"/>
        </w:rPr>
        <w:t xml:space="preserve"> </w:t>
      </w:r>
      <w:proofErr w:type="spellStart"/>
      <w:r w:rsidRPr="00E034F1">
        <w:rPr>
          <w:sz w:val="22"/>
          <w:szCs w:val="22"/>
          <w:lang w:val="en-GB" w:bidi="ar-SA"/>
        </w:rPr>
        <w:t>pentru</w:t>
      </w:r>
      <w:proofErr w:type="spellEnd"/>
      <w:r w:rsidRPr="00E034F1">
        <w:rPr>
          <w:sz w:val="22"/>
          <w:szCs w:val="22"/>
          <w:lang w:val="en-GB" w:bidi="ar-SA"/>
        </w:rPr>
        <w:t xml:space="preserve"> </w:t>
      </w:r>
      <w:proofErr w:type="spellStart"/>
      <w:r w:rsidRPr="00E034F1">
        <w:rPr>
          <w:sz w:val="22"/>
          <w:szCs w:val="22"/>
          <w:lang w:val="en-GB" w:bidi="ar-SA"/>
        </w:rPr>
        <w:t>finanțarea</w:t>
      </w:r>
      <w:proofErr w:type="spellEnd"/>
      <w:r w:rsidRPr="00E034F1">
        <w:rPr>
          <w:sz w:val="22"/>
          <w:szCs w:val="22"/>
          <w:lang w:val="en-GB" w:bidi="ar-SA"/>
        </w:rPr>
        <w:t xml:space="preserve"> de </w:t>
      </w:r>
      <w:proofErr w:type="spellStart"/>
      <w:r w:rsidRPr="00E034F1">
        <w:rPr>
          <w:sz w:val="22"/>
          <w:szCs w:val="22"/>
          <w:lang w:val="en-GB" w:bidi="ar-SA"/>
        </w:rPr>
        <w:t>noi</w:t>
      </w:r>
      <w:proofErr w:type="spellEnd"/>
      <w:r w:rsidRPr="00E034F1">
        <w:rPr>
          <w:sz w:val="22"/>
          <w:szCs w:val="22"/>
          <w:lang w:val="en-GB" w:bidi="ar-SA"/>
        </w:rPr>
        <w:t xml:space="preserve"> </w:t>
      </w:r>
      <w:proofErr w:type="spellStart"/>
      <w:r w:rsidRPr="00E034F1">
        <w:rPr>
          <w:sz w:val="22"/>
          <w:szCs w:val="22"/>
          <w:lang w:val="en-GB" w:bidi="ar-SA"/>
        </w:rPr>
        <w:t>activități</w:t>
      </w:r>
      <w:proofErr w:type="spellEnd"/>
      <w:r w:rsidRPr="00E034F1">
        <w:rPr>
          <w:sz w:val="22"/>
          <w:szCs w:val="22"/>
          <w:lang w:val="en-GB" w:bidi="ar-SA"/>
        </w:rPr>
        <w:t xml:space="preserve"> </w:t>
      </w:r>
      <w:proofErr w:type="spellStart"/>
      <w:r w:rsidRPr="00E034F1">
        <w:rPr>
          <w:sz w:val="22"/>
          <w:szCs w:val="22"/>
          <w:lang w:val="en-GB" w:bidi="ar-SA"/>
        </w:rPr>
        <w:t>nonagricole</w:t>
      </w:r>
      <w:proofErr w:type="spellEnd"/>
      <w:r>
        <w:rPr>
          <w:sz w:val="22"/>
          <w:szCs w:val="22"/>
          <w:lang w:val="en-GB" w:bidi="ar-SA"/>
        </w:rPr>
        <w:t xml:space="preserve"> </w:t>
      </w:r>
      <w:proofErr w:type="spellStart"/>
      <w:r w:rsidRPr="00E034F1">
        <w:rPr>
          <w:sz w:val="22"/>
          <w:szCs w:val="22"/>
          <w:lang w:val="en-GB" w:bidi="ar-SA"/>
        </w:rPr>
        <w:t>în</w:t>
      </w:r>
      <w:proofErr w:type="spellEnd"/>
      <w:r w:rsidRPr="00E034F1">
        <w:rPr>
          <w:sz w:val="22"/>
          <w:szCs w:val="22"/>
          <w:lang w:val="en-GB" w:bidi="ar-SA"/>
        </w:rPr>
        <w:t xml:space="preserve"> </w:t>
      </w:r>
      <w:proofErr w:type="spellStart"/>
      <w:r w:rsidRPr="00E034F1">
        <w:rPr>
          <w:sz w:val="22"/>
          <w:szCs w:val="22"/>
          <w:lang w:val="en-GB" w:bidi="ar-SA"/>
        </w:rPr>
        <w:t>teritoriul</w:t>
      </w:r>
      <w:proofErr w:type="spellEnd"/>
      <w:r w:rsidRPr="00E034F1">
        <w:rPr>
          <w:sz w:val="22"/>
          <w:szCs w:val="22"/>
          <w:lang w:val="en-GB" w:bidi="ar-SA"/>
        </w:rPr>
        <w:t xml:space="preserve"> GAL pe </w:t>
      </w:r>
      <w:proofErr w:type="spellStart"/>
      <w:r w:rsidRPr="00E034F1">
        <w:rPr>
          <w:sz w:val="22"/>
          <w:szCs w:val="22"/>
          <w:lang w:val="en-GB" w:bidi="ar-SA"/>
        </w:rPr>
        <w:t>baza</w:t>
      </w:r>
      <w:proofErr w:type="spellEnd"/>
      <w:r w:rsidRPr="00E034F1">
        <w:rPr>
          <w:sz w:val="22"/>
          <w:szCs w:val="22"/>
          <w:lang w:val="en-GB" w:bidi="ar-SA"/>
        </w:rPr>
        <w:t xml:space="preserve"> </w:t>
      </w:r>
      <w:proofErr w:type="spellStart"/>
      <w:r w:rsidRPr="00E034F1">
        <w:rPr>
          <w:sz w:val="22"/>
          <w:szCs w:val="22"/>
          <w:lang w:val="en-GB" w:bidi="ar-SA"/>
        </w:rPr>
        <w:t>unui</w:t>
      </w:r>
      <w:proofErr w:type="spellEnd"/>
      <w:r w:rsidRPr="00E034F1">
        <w:rPr>
          <w:sz w:val="22"/>
          <w:szCs w:val="22"/>
          <w:lang w:val="en-GB" w:bidi="ar-SA"/>
        </w:rPr>
        <w:t xml:space="preserve"> plan de </w:t>
      </w:r>
      <w:proofErr w:type="spellStart"/>
      <w:r w:rsidRPr="00E034F1">
        <w:rPr>
          <w:sz w:val="22"/>
          <w:szCs w:val="22"/>
          <w:lang w:val="en-GB" w:bidi="ar-SA"/>
        </w:rPr>
        <w:t>afaceri</w:t>
      </w:r>
      <w:proofErr w:type="spellEnd"/>
    </w:p>
    <w:p w14:paraId="1A29D09E" w14:textId="77777777" w:rsidR="00545236" w:rsidRPr="00C97FAB" w:rsidRDefault="00545236" w:rsidP="00545236">
      <w:pPr>
        <w:pStyle w:val="Default"/>
        <w:spacing w:line="300" w:lineRule="auto"/>
        <w:jc w:val="both"/>
        <w:rPr>
          <w:sz w:val="22"/>
          <w:szCs w:val="22"/>
        </w:rPr>
      </w:pPr>
    </w:p>
    <w:p w14:paraId="51350794" w14:textId="77777777" w:rsidR="00545236" w:rsidRPr="00C97FAB" w:rsidRDefault="00545236" w:rsidP="00545236">
      <w:pPr>
        <w:pStyle w:val="Default"/>
        <w:shd w:val="clear" w:color="auto" w:fill="FFF2CC" w:themeFill="accent4" w:themeFillTint="33"/>
        <w:spacing w:line="300" w:lineRule="auto"/>
        <w:rPr>
          <w:sz w:val="22"/>
          <w:szCs w:val="22"/>
        </w:rPr>
      </w:pPr>
      <w:r w:rsidRPr="00C97FAB">
        <w:rPr>
          <w:b/>
          <w:bCs/>
          <w:sz w:val="22"/>
          <w:szCs w:val="22"/>
          <w:shd w:val="clear" w:color="auto" w:fill="E2EFD9" w:themeFill="accent6" w:themeFillTint="33"/>
        </w:rPr>
        <w:t>6. Tipuri de acțiuni eligibile și neeligibile</w:t>
      </w:r>
    </w:p>
    <w:p w14:paraId="7A708BDC" w14:textId="77777777" w:rsidR="00545236" w:rsidRPr="00217572" w:rsidRDefault="00545236" w:rsidP="00545236">
      <w:pPr>
        <w:pStyle w:val="Default"/>
        <w:spacing w:line="300" w:lineRule="auto"/>
        <w:jc w:val="both"/>
        <w:rPr>
          <w:sz w:val="22"/>
          <w:szCs w:val="22"/>
        </w:rPr>
      </w:pPr>
      <w:r w:rsidRPr="00217572">
        <w:rPr>
          <w:sz w:val="22"/>
          <w:szCs w:val="22"/>
        </w:rPr>
        <w:t xml:space="preserve">Sprijinul se acordă în vederea implementării Planului de Afaceri asumat. Toate cheltuielile propuse în Planul de Afaceri, inclusiv capitalul de lucru și activitățile relevante pentru </w:t>
      </w:r>
      <w:r>
        <w:rPr>
          <w:sz w:val="22"/>
          <w:szCs w:val="22"/>
        </w:rPr>
        <w:t>i</w:t>
      </w:r>
      <w:r w:rsidRPr="00217572">
        <w:rPr>
          <w:sz w:val="22"/>
          <w:szCs w:val="22"/>
        </w:rPr>
        <w:t>mplementarea corectă a acestuia pot fi eligibile, indiferent de natura acestora.</w:t>
      </w:r>
    </w:p>
    <w:p w14:paraId="4AB2619F" w14:textId="77777777" w:rsidR="00545236" w:rsidRDefault="00545236" w:rsidP="00545236">
      <w:pPr>
        <w:pStyle w:val="Default"/>
        <w:spacing w:line="300" w:lineRule="auto"/>
        <w:jc w:val="both"/>
        <w:rPr>
          <w:b/>
          <w:bCs/>
          <w:sz w:val="22"/>
          <w:szCs w:val="22"/>
        </w:rPr>
      </w:pPr>
    </w:p>
    <w:p w14:paraId="3857DD6A" w14:textId="77777777" w:rsidR="00545236" w:rsidRPr="00C97FAB" w:rsidRDefault="00545236" w:rsidP="00545236">
      <w:pPr>
        <w:pStyle w:val="Default"/>
        <w:spacing w:line="300" w:lineRule="auto"/>
        <w:jc w:val="both"/>
        <w:rPr>
          <w:sz w:val="22"/>
          <w:szCs w:val="22"/>
        </w:rPr>
      </w:pPr>
      <w:r w:rsidRPr="00C97FAB">
        <w:rPr>
          <w:b/>
          <w:bCs/>
          <w:sz w:val="22"/>
          <w:szCs w:val="22"/>
        </w:rPr>
        <w:t>Acțiuni eligibile:</w:t>
      </w:r>
    </w:p>
    <w:p w14:paraId="1DD5FE62" w14:textId="77777777" w:rsidR="00545236" w:rsidRPr="00C97FAB" w:rsidRDefault="00545236" w:rsidP="00545236">
      <w:pPr>
        <w:spacing w:after="0" w:line="300" w:lineRule="auto"/>
        <w:jc w:val="both"/>
        <w:rPr>
          <w:rFonts w:ascii="Trebuchet MS" w:hAnsi="Trebuchet MS"/>
        </w:rPr>
      </w:pPr>
      <w:r w:rsidRPr="00C97FAB">
        <w:rPr>
          <w:rFonts w:ascii="Trebuchet MS" w:hAnsi="Trebuchet MS" w:cs="Trebuchet MS"/>
          <w:bCs/>
          <w:color w:val="000000"/>
        </w:rPr>
        <w:t xml:space="preserve">Investiții pentru </w:t>
      </w:r>
      <w:r w:rsidRPr="00C97FAB">
        <w:rPr>
          <w:rFonts w:ascii="Trebuchet MS" w:hAnsi="Trebuchet MS" w:cs="Trebuchet MS"/>
          <w:b/>
          <w:bCs/>
          <w:color w:val="000000"/>
        </w:rPr>
        <w:t>producerea și comercializarea produselor non-agricole</w:t>
      </w:r>
      <w:r w:rsidRPr="00C97FAB">
        <w:rPr>
          <w:rFonts w:ascii="Trebuchet MS" w:hAnsi="Trebuchet MS" w:cs="Trebuchet MS"/>
          <w:bCs/>
          <w:color w:val="000000"/>
        </w:rPr>
        <w:t xml:space="preserve">: </w:t>
      </w:r>
    </w:p>
    <w:p w14:paraId="358CA508"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fabricarea produselor textile, îmbrăcăminte, articole de marochinărie, articole de hârtie și carton; </w:t>
      </w:r>
    </w:p>
    <w:p w14:paraId="6FA3FCEB"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fabricarea produselor chimice, farmaceutice; </w:t>
      </w:r>
    </w:p>
    <w:p w14:paraId="012ABB7C"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activități de prelucrare a produselor lemnoase; </w:t>
      </w:r>
    </w:p>
    <w:p w14:paraId="5F673E1D"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fabricare produse electrice, electronice, </w:t>
      </w:r>
    </w:p>
    <w:p w14:paraId="16C6D5FA"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producerea de produse electrice, electronice, și metalice, mașini, utilaje și echipamente, producția de carton etc.</w:t>
      </w:r>
    </w:p>
    <w:p w14:paraId="650B84ED" w14:textId="77777777" w:rsidR="00545236" w:rsidRPr="00C97FAB" w:rsidRDefault="00545236" w:rsidP="00545236">
      <w:pPr>
        <w:spacing w:after="0" w:line="300" w:lineRule="auto"/>
        <w:jc w:val="both"/>
        <w:rPr>
          <w:rFonts w:ascii="Trebuchet MS" w:hAnsi="Trebuchet MS"/>
        </w:rPr>
      </w:pPr>
      <w:r w:rsidRPr="00C97FAB">
        <w:rPr>
          <w:rFonts w:ascii="Trebuchet MS" w:hAnsi="Trebuchet MS" w:cs="Trebuchet MS"/>
          <w:bCs/>
          <w:color w:val="000000"/>
        </w:rPr>
        <w:lastRenderedPageBreak/>
        <w:t xml:space="preserve">Investiții pentru </w:t>
      </w:r>
      <w:r w:rsidRPr="00C97FAB">
        <w:rPr>
          <w:rFonts w:ascii="Trebuchet MS" w:hAnsi="Trebuchet MS" w:cs="Trebuchet MS"/>
          <w:b/>
          <w:bCs/>
          <w:color w:val="000000"/>
        </w:rPr>
        <w:t>activități meșteșugărești</w:t>
      </w:r>
      <w:r w:rsidRPr="00C97FAB">
        <w:rPr>
          <w:rFonts w:ascii="Trebuchet MS" w:hAnsi="Trebuchet MS" w:cs="Trebuchet MS"/>
          <w:bCs/>
          <w:color w:val="000000"/>
        </w:rPr>
        <w:t xml:space="preserve">: </w:t>
      </w:r>
    </w:p>
    <w:p w14:paraId="05F75F47"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activități de artizanat și alte activități tradiționale non-agricole (olărit, brodat, prelucrarea manuală a fierului, lânii, lemnului, pielii etc.) </w:t>
      </w:r>
    </w:p>
    <w:p w14:paraId="7E0EDED6" w14:textId="77777777" w:rsidR="00545236" w:rsidRPr="00C97FAB" w:rsidRDefault="00545236" w:rsidP="00545236">
      <w:pPr>
        <w:spacing w:after="0" w:line="300" w:lineRule="auto"/>
        <w:jc w:val="both"/>
        <w:rPr>
          <w:rFonts w:ascii="Trebuchet MS" w:hAnsi="Trebuchet MS"/>
        </w:rPr>
      </w:pPr>
      <w:r w:rsidRPr="00C97FAB">
        <w:rPr>
          <w:rFonts w:ascii="Trebuchet MS" w:hAnsi="Trebuchet MS" w:cs="Trebuchet MS"/>
          <w:bCs/>
          <w:color w:val="000000"/>
        </w:rPr>
        <w:t xml:space="preserve">Investiții legate de </w:t>
      </w:r>
      <w:r w:rsidRPr="00C97FAB">
        <w:rPr>
          <w:rFonts w:ascii="Trebuchet MS" w:hAnsi="Trebuchet MS" w:cs="Trebuchet MS"/>
          <w:b/>
          <w:bCs/>
          <w:color w:val="000000"/>
        </w:rPr>
        <w:t>furnizarea de servicii</w:t>
      </w:r>
      <w:r w:rsidRPr="00C97FAB">
        <w:rPr>
          <w:rFonts w:ascii="Trebuchet MS" w:hAnsi="Trebuchet MS" w:cs="Trebuchet MS"/>
          <w:bCs/>
          <w:color w:val="000000"/>
        </w:rPr>
        <w:t xml:space="preserve">: </w:t>
      </w:r>
    </w:p>
    <w:p w14:paraId="1B87B2DA"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servicii medicale, sociale, sanitar-veterinare; </w:t>
      </w:r>
    </w:p>
    <w:p w14:paraId="3FE51975"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servicii de reparații mașini, unelte, obiecte casnice; </w:t>
      </w:r>
    </w:p>
    <w:p w14:paraId="530E6330"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servicii de consultanță, contabilitate, juridice, audit; </w:t>
      </w:r>
    </w:p>
    <w:p w14:paraId="69FFFF6D"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 xml:space="preserve">activități de servicii în tehnologia informației și servicii informatice; </w:t>
      </w:r>
    </w:p>
    <w:p w14:paraId="1CF6F462" w14:textId="77777777" w:rsidR="00545236" w:rsidRPr="00C97FAB" w:rsidRDefault="00545236" w:rsidP="00545236">
      <w:pPr>
        <w:pStyle w:val="Listparagraf"/>
        <w:numPr>
          <w:ilvl w:val="0"/>
          <w:numId w:val="2"/>
        </w:numPr>
        <w:autoSpaceDN/>
        <w:spacing w:after="0" w:line="300" w:lineRule="auto"/>
        <w:contextualSpacing/>
        <w:jc w:val="both"/>
        <w:textAlignment w:val="auto"/>
        <w:rPr>
          <w:rFonts w:ascii="Trebuchet MS" w:hAnsi="Trebuchet MS"/>
          <w:sz w:val="22"/>
          <w:szCs w:val="22"/>
        </w:rPr>
      </w:pPr>
      <w:r w:rsidRPr="00C97FAB">
        <w:rPr>
          <w:rFonts w:ascii="Trebuchet MS" w:hAnsi="Trebuchet MS" w:cs="Trebuchet MS"/>
          <w:bCs/>
          <w:color w:val="000000"/>
          <w:sz w:val="22"/>
          <w:szCs w:val="22"/>
        </w:rPr>
        <w:t>servicii tehnice, administrative, etc.</w:t>
      </w:r>
    </w:p>
    <w:p w14:paraId="490A09C6" w14:textId="77777777" w:rsidR="00545236" w:rsidRPr="00C97FAB" w:rsidRDefault="00545236" w:rsidP="00545236">
      <w:pPr>
        <w:spacing w:after="0" w:line="300" w:lineRule="auto"/>
        <w:jc w:val="both"/>
        <w:rPr>
          <w:rFonts w:ascii="Trebuchet MS" w:hAnsi="Trebuchet MS"/>
        </w:rPr>
      </w:pPr>
      <w:r w:rsidRPr="00C97FAB">
        <w:rPr>
          <w:rFonts w:ascii="Trebuchet MS" w:hAnsi="Trebuchet MS"/>
          <w:bCs/>
        </w:rPr>
        <w:t xml:space="preserve">Investiții pentru infrastructură în </w:t>
      </w:r>
      <w:r w:rsidRPr="00C97FAB">
        <w:rPr>
          <w:rFonts w:ascii="Trebuchet MS" w:hAnsi="Trebuchet MS"/>
          <w:b/>
          <w:bCs/>
        </w:rPr>
        <w:t xml:space="preserve">unitățile de primire turistică de tip </w:t>
      </w:r>
      <w:proofErr w:type="spellStart"/>
      <w:r w:rsidRPr="00C97FAB">
        <w:rPr>
          <w:rFonts w:ascii="Trebuchet MS" w:hAnsi="Trebuchet MS"/>
          <w:b/>
          <w:bCs/>
        </w:rPr>
        <w:t>agro</w:t>
      </w:r>
      <w:proofErr w:type="spellEnd"/>
      <w:r w:rsidRPr="00C97FAB">
        <w:rPr>
          <w:rFonts w:ascii="Trebuchet MS" w:hAnsi="Trebuchet MS"/>
          <w:b/>
          <w:bCs/>
        </w:rPr>
        <w:t>-turistic</w:t>
      </w:r>
      <w:r w:rsidRPr="00C97FAB">
        <w:rPr>
          <w:rFonts w:ascii="Trebuchet MS" w:hAnsi="Trebuchet MS"/>
          <w:bCs/>
        </w:rPr>
        <w:t>, proiecte de activități de agremen</w:t>
      </w:r>
      <w:r>
        <w:rPr>
          <w:rFonts w:ascii="Trebuchet MS" w:hAnsi="Trebuchet MS"/>
          <w:bCs/>
        </w:rPr>
        <w:t>t</w:t>
      </w:r>
      <w:r w:rsidRPr="00C97FAB">
        <w:rPr>
          <w:rFonts w:ascii="Trebuchet MS" w:hAnsi="Trebuchet MS"/>
          <w:bCs/>
          <w:color w:val="000000"/>
        </w:rPr>
        <w:t>;</w:t>
      </w:r>
    </w:p>
    <w:p w14:paraId="2125D749" w14:textId="77777777" w:rsidR="00545236" w:rsidRDefault="00545236" w:rsidP="00545236">
      <w:pPr>
        <w:spacing w:after="0" w:line="300" w:lineRule="auto"/>
        <w:jc w:val="both"/>
        <w:rPr>
          <w:rFonts w:ascii="Trebuchet MS" w:hAnsi="Trebuchet MS"/>
          <w:bCs/>
        </w:rPr>
      </w:pPr>
      <w:r w:rsidRPr="00C97FAB">
        <w:rPr>
          <w:rFonts w:ascii="Trebuchet MS" w:hAnsi="Trebuchet MS"/>
          <w:bCs/>
        </w:rPr>
        <w:t xml:space="preserve">Investiții pentru </w:t>
      </w:r>
      <w:r w:rsidRPr="00C97FAB">
        <w:rPr>
          <w:rFonts w:ascii="Trebuchet MS" w:hAnsi="Trebuchet MS"/>
          <w:b/>
          <w:bCs/>
        </w:rPr>
        <w:t>producția de combustibil din biomasă</w:t>
      </w:r>
      <w:r w:rsidRPr="00C97FAB">
        <w:rPr>
          <w:rFonts w:ascii="Trebuchet MS" w:hAnsi="Trebuchet MS"/>
          <w:bCs/>
        </w:rPr>
        <w:t xml:space="preserve"> (ex.: fabricare de </w:t>
      </w:r>
      <w:proofErr w:type="spellStart"/>
      <w:r w:rsidRPr="00C97FAB">
        <w:rPr>
          <w:rFonts w:ascii="Trebuchet MS" w:hAnsi="Trebuchet MS"/>
          <w:bCs/>
        </w:rPr>
        <w:t>peleți</w:t>
      </w:r>
      <w:proofErr w:type="spellEnd"/>
      <w:r w:rsidRPr="00C97FAB">
        <w:rPr>
          <w:rFonts w:ascii="Trebuchet MS" w:hAnsi="Trebuchet MS"/>
          <w:bCs/>
        </w:rPr>
        <w:t xml:space="preserve"> și brichete) în vederea comercializării.</w:t>
      </w:r>
    </w:p>
    <w:p w14:paraId="43C0C3A4" w14:textId="77777777" w:rsidR="00545236" w:rsidRPr="00217572" w:rsidRDefault="00545236" w:rsidP="00545236">
      <w:pPr>
        <w:spacing w:after="0" w:line="300" w:lineRule="auto"/>
        <w:jc w:val="both"/>
        <w:rPr>
          <w:rFonts w:ascii="Trebuchet MS" w:hAnsi="Trebuchet MS"/>
        </w:rPr>
      </w:pPr>
      <w:r w:rsidRPr="00217572">
        <w:rPr>
          <w:rFonts w:ascii="Trebuchet MS" w:hAnsi="Trebuchet MS"/>
          <w:bCs/>
        </w:rPr>
        <w:t xml:space="preserve">Tipurile de </w:t>
      </w:r>
      <w:proofErr w:type="spellStart"/>
      <w:r w:rsidRPr="00217572">
        <w:rPr>
          <w:rFonts w:ascii="Trebuchet MS" w:hAnsi="Trebuchet MS"/>
          <w:bCs/>
        </w:rPr>
        <w:t>operaţiuni</w:t>
      </w:r>
      <w:proofErr w:type="spellEnd"/>
      <w:r w:rsidRPr="00217572">
        <w:rPr>
          <w:rFonts w:ascii="Trebuchet MS" w:hAnsi="Trebuchet MS"/>
          <w:bCs/>
        </w:rPr>
        <w:t xml:space="preserve"> </w:t>
      </w:r>
      <w:proofErr w:type="spellStart"/>
      <w:r w:rsidRPr="00217572">
        <w:rPr>
          <w:rFonts w:ascii="Trebuchet MS" w:hAnsi="Trebuchet MS"/>
          <w:bCs/>
        </w:rPr>
        <w:t>şi</w:t>
      </w:r>
      <w:proofErr w:type="spellEnd"/>
      <w:r w:rsidRPr="00217572">
        <w:rPr>
          <w:rFonts w:ascii="Trebuchet MS" w:hAnsi="Trebuchet MS"/>
          <w:bCs/>
        </w:rPr>
        <w:t xml:space="preserve"> cheltuieli eligibile vor fi în conformitate cu Lista codurilor CAEN eligibile pentru </w:t>
      </w:r>
      <w:proofErr w:type="spellStart"/>
      <w:r w:rsidRPr="00217572">
        <w:rPr>
          <w:rFonts w:ascii="Trebuchet MS" w:hAnsi="Trebuchet MS"/>
          <w:bCs/>
        </w:rPr>
        <w:t>finanţare</w:t>
      </w:r>
      <w:proofErr w:type="spellEnd"/>
      <w:r w:rsidRPr="00217572">
        <w:rPr>
          <w:rFonts w:ascii="Trebuchet MS" w:hAnsi="Trebuchet MS"/>
          <w:bCs/>
        </w:rPr>
        <w:t xml:space="preserve"> în cadrul </w:t>
      </w:r>
      <w:proofErr w:type="spellStart"/>
      <w:r w:rsidRPr="00217572">
        <w:rPr>
          <w:rFonts w:ascii="Trebuchet MS" w:hAnsi="Trebuchet MS"/>
          <w:bCs/>
        </w:rPr>
        <w:t>Mãsurii</w:t>
      </w:r>
      <w:proofErr w:type="spellEnd"/>
      <w:r w:rsidRPr="00217572">
        <w:rPr>
          <w:rFonts w:ascii="Trebuchet MS" w:hAnsi="Trebuchet MS"/>
          <w:bCs/>
        </w:rPr>
        <w:t xml:space="preserve"> 3.</w:t>
      </w:r>
      <w:r>
        <w:rPr>
          <w:rFonts w:ascii="Trebuchet MS" w:hAnsi="Trebuchet MS"/>
          <w:bCs/>
        </w:rPr>
        <w:t>5</w:t>
      </w:r>
      <w:r w:rsidRPr="00217572">
        <w:rPr>
          <w:rFonts w:ascii="Trebuchet MS" w:hAnsi="Trebuchet MS"/>
          <w:bCs/>
        </w:rPr>
        <w:t xml:space="preserve">, care va constitui </w:t>
      </w:r>
      <w:r w:rsidRPr="00217572">
        <w:rPr>
          <w:rFonts w:ascii="Trebuchet MS" w:hAnsi="Trebuchet MS"/>
          <w:bCs/>
          <w:u w:val="single"/>
        </w:rPr>
        <w:t>Anexă la</w:t>
      </w:r>
      <w:r w:rsidRPr="00217572">
        <w:rPr>
          <w:rFonts w:ascii="Trebuchet MS" w:hAnsi="Trebuchet MS"/>
          <w:bCs/>
        </w:rPr>
        <w:t xml:space="preserve"> Ghidul solicitantului.</w:t>
      </w:r>
    </w:p>
    <w:p w14:paraId="551E464A" w14:textId="77777777" w:rsidR="00545236" w:rsidRPr="00C97FAB" w:rsidRDefault="00545236" w:rsidP="00545236">
      <w:pPr>
        <w:spacing w:after="0" w:line="300" w:lineRule="auto"/>
        <w:jc w:val="both"/>
        <w:rPr>
          <w:rFonts w:ascii="Trebuchet MS" w:hAnsi="Trebuchet MS"/>
        </w:rPr>
      </w:pPr>
      <w:r w:rsidRPr="00C97FAB">
        <w:rPr>
          <w:rFonts w:ascii="Trebuchet MS" w:hAnsi="Trebuchet MS"/>
          <w:b/>
          <w:bCs/>
        </w:rPr>
        <w:t>Acțiuni neeligibile:</w:t>
      </w:r>
    </w:p>
    <w:p w14:paraId="057B6B50" w14:textId="77777777" w:rsidR="00545236" w:rsidRPr="00C97FAB" w:rsidRDefault="00545236" w:rsidP="00545236">
      <w:pPr>
        <w:pStyle w:val="Default"/>
        <w:numPr>
          <w:ilvl w:val="0"/>
          <w:numId w:val="2"/>
        </w:numPr>
        <w:autoSpaceDN/>
        <w:spacing w:line="300" w:lineRule="auto"/>
        <w:jc w:val="both"/>
        <w:textAlignment w:val="auto"/>
        <w:rPr>
          <w:sz w:val="22"/>
          <w:szCs w:val="22"/>
        </w:rPr>
      </w:pPr>
      <w:r w:rsidRPr="00C97FAB">
        <w:rPr>
          <w:bCs/>
          <w:color w:val="00000A"/>
          <w:sz w:val="22"/>
          <w:szCs w:val="22"/>
        </w:rPr>
        <w:t>Prestarea de servicii agricole;</w:t>
      </w:r>
    </w:p>
    <w:p w14:paraId="6AD09B26" w14:textId="77777777" w:rsidR="00545236" w:rsidRPr="00C97FAB" w:rsidRDefault="00545236" w:rsidP="00545236">
      <w:pPr>
        <w:pStyle w:val="Default"/>
        <w:numPr>
          <w:ilvl w:val="0"/>
          <w:numId w:val="2"/>
        </w:numPr>
        <w:autoSpaceDN/>
        <w:spacing w:line="300" w:lineRule="auto"/>
        <w:jc w:val="both"/>
        <w:textAlignment w:val="auto"/>
        <w:rPr>
          <w:sz w:val="22"/>
          <w:szCs w:val="22"/>
        </w:rPr>
      </w:pPr>
      <w:r w:rsidRPr="00C97FAB">
        <w:rPr>
          <w:bCs/>
          <w:color w:val="00000A"/>
          <w:sz w:val="22"/>
          <w:szCs w:val="22"/>
        </w:rPr>
        <w:t>Procesarea și comercializarea produselor prevăzute în Anexa 1 din Tratat;</w:t>
      </w:r>
    </w:p>
    <w:p w14:paraId="5FDCFEC2" w14:textId="77777777" w:rsidR="00545236" w:rsidRPr="006F0432" w:rsidRDefault="00545236" w:rsidP="00545236">
      <w:pPr>
        <w:pStyle w:val="Default"/>
        <w:numPr>
          <w:ilvl w:val="0"/>
          <w:numId w:val="2"/>
        </w:numPr>
        <w:autoSpaceDN/>
        <w:spacing w:line="300" w:lineRule="auto"/>
        <w:jc w:val="both"/>
        <w:textAlignment w:val="auto"/>
        <w:rPr>
          <w:sz w:val="22"/>
          <w:szCs w:val="22"/>
        </w:rPr>
      </w:pPr>
      <w:r w:rsidRPr="00C97FAB">
        <w:rPr>
          <w:rFonts w:cs="Calibri"/>
          <w:bCs/>
          <w:color w:val="00000A"/>
          <w:sz w:val="22"/>
          <w:szCs w:val="22"/>
        </w:rPr>
        <w:t>Producția de electricitate din biomasă ca și activitate economică.</w:t>
      </w:r>
    </w:p>
    <w:p w14:paraId="3C263F5B" w14:textId="77777777" w:rsidR="00545236" w:rsidRDefault="00545236" w:rsidP="00545236">
      <w:pPr>
        <w:pStyle w:val="Default"/>
        <w:numPr>
          <w:ilvl w:val="0"/>
          <w:numId w:val="2"/>
        </w:numPr>
        <w:autoSpaceDN/>
        <w:spacing w:line="300" w:lineRule="auto"/>
        <w:jc w:val="both"/>
        <w:textAlignment w:val="auto"/>
      </w:pPr>
      <w:r>
        <w:rPr>
          <w:rFonts w:cs="Calibri"/>
          <w:bCs/>
          <w:color w:val="00000A"/>
          <w:sz w:val="22"/>
          <w:szCs w:val="22"/>
        </w:rPr>
        <w:t>Cheltuieli neeligibile generale, conform prevederilor din Cap. 8.1 din PNDR.</w:t>
      </w:r>
    </w:p>
    <w:p w14:paraId="22594899" w14:textId="77777777" w:rsidR="00545236" w:rsidRPr="00C97FAB" w:rsidRDefault="00545236" w:rsidP="00545236">
      <w:pPr>
        <w:pStyle w:val="Default"/>
        <w:spacing w:line="300" w:lineRule="auto"/>
        <w:ind w:left="720"/>
        <w:jc w:val="both"/>
        <w:rPr>
          <w:sz w:val="22"/>
          <w:szCs w:val="22"/>
        </w:rPr>
      </w:pPr>
    </w:p>
    <w:p w14:paraId="5642D472" w14:textId="77777777" w:rsidR="00545236" w:rsidRPr="00C97FAB" w:rsidRDefault="00545236" w:rsidP="00545236">
      <w:pPr>
        <w:pStyle w:val="Default"/>
        <w:shd w:val="clear" w:color="auto" w:fill="E2EFD9" w:themeFill="accent6" w:themeFillTint="33"/>
        <w:spacing w:line="300" w:lineRule="auto"/>
        <w:rPr>
          <w:sz w:val="22"/>
          <w:szCs w:val="22"/>
        </w:rPr>
      </w:pPr>
      <w:r w:rsidRPr="00C97FAB">
        <w:rPr>
          <w:b/>
          <w:bCs/>
          <w:sz w:val="22"/>
          <w:szCs w:val="22"/>
        </w:rPr>
        <w:t xml:space="preserve">7. Condiții de eligibilitate </w:t>
      </w:r>
    </w:p>
    <w:p w14:paraId="5CDD0276" w14:textId="77777777" w:rsidR="00545236" w:rsidRPr="00217572" w:rsidRDefault="00545236" w:rsidP="00545236">
      <w:pPr>
        <w:pStyle w:val="Default"/>
        <w:numPr>
          <w:ilvl w:val="0"/>
          <w:numId w:val="4"/>
        </w:numPr>
        <w:autoSpaceDN/>
        <w:spacing w:line="300" w:lineRule="auto"/>
        <w:jc w:val="both"/>
        <w:textAlignment w:val="auto"/>
        <w:rPr>
          <w:sz w:val="22"/>
          <w:szCs w:val="22"/>
          <w:lang w:val="en-GB" w:bidi="ar-SA"/>
        </w:rPr>
      </w:pPr>
      <w:proofErr w:type="spellStart"/>
      <w:r w:rsidRPr="00217572">
        <w:rPr>
          <w:sz w:val="22"/>
          <w:szCs w:val="22"/>
          <w:lang w:val="en-GB" w:bidi="ar-SA"/>
        </w:rPr>
        <w:t>Solicitantul</w:t>
      </w:r>
      <w:proofErr w:type="spellEnd"/>
      <w:r w:rsidRPr="00217572">
        <w:rPr>
          <w:sz w:val="22"/>
          <w:szCs w:val="22"/>
          <w:lang w:val="en-GB" w:bidi="ar-SA"/>
        </w:rPr>
        <w:t xml:space="preserve"> </w:t>
      </w:r>
      <w:proofErr w:type="spellStart"/>
      <w:r w:rsidRPr="00217572">
        <w:rPr>
          <w:sz w:val="22"/>
          <w:szCs w:val="22"/>
          <w:lang w:val="en-GB" w:bidi="ar-SA"/>
        </w:rPr>
        <w:t>trebuie</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se </w:t>
      </w:r>
      <w:proofErr w:type="spellStart"/>
      <w:r w:rsidRPr="00217572">
        <w:rPr>
          <w:sz w:val="22"/>
          <w:szCs w:val="22"/>
          <w:lang w:val="en-GB" w:bidi="ar-SA"/>
        </w:rPr>
        <w:t>încadreze</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w:t>
      </w:r>
      <w:proofErr w:type="spellStart"/>
      <w:r w:rsidRPr="00217572">
        <w:rPr>
          <w:sz w:val="22"/>
          <w:szCs w:val="22"/>
          <w:lang w:val="en-GB" w:bidi="ar-SA"/>
        </w:rPr>
        <w:t>categoria</w:t>
      </w:r>
      <w:proofErr w:type="spellEnd"/>
      <w:r w:rsidRPr="00217572">
        <w:rPr>
          <w:sz w:val="22"/>
          <w:szCs w:val="22"/>
          <w:lang w:val="en-GB" w:bidi="ar-SA"/>
        </w:rPr>
        <w:t xml:space="preserve"> </w:t>
      </w:r>
      <w:proofErr w:type="spellStart"/>
      <w:r w:rsidRPr="00217572">
        <w:rPr>
          <w:sz w:val="22"/>
          <w:szCs w:val="22"/>
          <w:lang w:val="en-GB" w:bidi="ar-SA"/>
        </w:rPr>
        <w:t>beneficiarilor</w:t>
      </w:r>
      <w:proofErr w:type="spellEnd"/>
      <w:r w:rsidRPr="00217572">
        <w:rPr>
          <w:sz w:val="22"/>
          <w:szCs w:val="22"/>
          <w:lang w:val="en-GB" w:bidi="ar-SA"/>
        </w:rPr>
        <w:t xml:space="preserve"> </w:t>
      </w:r>
      <w:proofErr w:type="spellStart"/>
      <w:r w:rsidRPr="00217572">
        <w:rPr>
          <w:sz w:val="22"/>
          <w:szCs w:val="22"/>
          <w:lang w:val="en-GB" w:bidi="ar-SA"/>
        </w:rPr>
        <w:t>eligibili</w:t>
      </w:r>
      <w:proofErr w:type="spellEnd"/>
      <w:r w:rsidRPr="00217572">
        <w:rPr>
          <w:sz w:val="22"/>
          <w:szCs w:val="22"/>
          <w:lang w:val="en-GB" w:bidi="ar-SA"/>
        </w:rPr>
        <w:t xml:space="preserve"> </w:t>
      </w:r>
      <w:proofErr w:type="spellStart"/>
      <w:r w:rsidRPr="00217572">
        <w:rPr>
          <w:sz w:val="22"/>
          <w:szCs w:val="22"/>
          <w:lang w:val="en-GB" w:bidi="ar-SA"/>
        </w:rPr>
        <w:t>și</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w:t>
      </w:r>
      <w:proofErr w:type="spellStart"/>
      <w:r w:rsidRPr="00217572">
        <w:rPr>
          <w:sz w:val="22"/>
          <w:szCs w:val="22"/>
          <w:lang w:val="en-GB" w:bidi="ar-SA"/>
        </w:rPr>
        <w:t>aibă</w:t>
      </w:r>
      <w:proofErr w:type="spellEnd"/>
      <w:r>
        <w:rPr>
          <w:sz w:val="22"/>
          <w:szCs w:val="22"/>
          <w:lang w:val="en-GB" w:bidi="ar-SA"/>
        </w:rPr>
        <w:t xml:space="preserve"> </w:t>
      </w:r>
      <w:proofErr w:type="spellStart"/>
      <w:r w:rsidRPr="00217572">
        <w:rPr>
          <w:sz w:val="22"/>
          <w:szCs w:val="22"/>
          <w:lang w:val="en-GB" w:bidi="ar-SA"/>
        </w:rPr>
        <w:t>sediul</w:t>
      </w:r>
      <w:proofErr w:type="spellEnd"/>
      <w:r w:rsidRPr="00217572">
        <w:rPr>
          <w:sz w:val="22"/>
          <w:szCs w:val="22"/>
          <w:lang w:val="en-GB" w:bidi="ar-SA"/>
        </w:rPr>
        <w:t xml:space="preserve"> social </w:t>
      </w:r>
      <w:proofErr w:type="spellStart"/>
      <w:r w:rsidRPr="00217572">
        <w:rPr>
          <w:sz w:val="22"/>
          <w:szCs w:val="22"/>
          <w:lang w:val="en-GB" w:bidi="ar-SA"/>
        </w:rPr>
        <w:t>și</w:t>
      </w:r>
      <w:proofErr w:type="spellEnd"/>
      <w:r w:rsidRPr="00217572">
        <w:rPr>
          <w:sz w:val="22"/>
          <w:szCs w:val="22"/>
          <w:lang w:val="en-GB" w:bidi="ar-SA"/>
        </w:rPr>
        <w:t xml:space="preserve"> </w:t>
      </w:r>
      <w:proofErr w:type="spellStart"/>
      <w:r w:rsidRPr="00217572">
        <w:rPr>
          <w:sz w:val="22"/>
          <w:szCs w:val="22"/>
          <w:lang w:val="en-GB" w:bidi="ar-SA"/>
        </w:rPr>
        <w:t>punctul</w:t>
      </w:r>
      <w:proofErr w:type="spellEnd"/>
      <w:r w:rsidRPr="00217572">
        <w:rPr>
          <w:sz w:val="22"/>
          <w:szCs w:val="22"/>
          <w:lang w:val="en-GB" w:bidi="ar-SA"/>
        </w:rPr>
        <w:t>/</w:t>
      </w:r>
      <w:proofErr w:type="spellStart"/>
      <w:r w:rsidRPr="00217572">
        <w:rPr>
          <w:sz w:val="22"/>
          <w:szCs w:val="22"/>
          <w:lang w:val="en-GB" w:bidi="ar-SA"/>
        </w:rPr>
        <w:t>punctele</w:t>
      </w:r>
      <w:proofErr w:type="spellEnd"/>
      <w:r w:rsidRPr="00217572">
        <w:rPr>
          <w:sz w:val="22"/>
          <w:szCs w:val="22"/>
          <w:lang w:val="en-GB" w:bidi="ar-SA"/>
        </w:rPr>
        <w:t xml:space="preserve"> de </w:t>
      </w:r>
      <w:proofErr w:type="spellStart"/>
      <w:r w:rsidRPr="00217572">
        <w:rPr>
          <w:sz w:val="22"/>
          <w:szCs w:val="22"/>
          <w:lang w:val="en-GB" w:bidi="ar-SA"/>
        </w:rPr>
        <w:t>lucru</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w:t>
      </w:r>
      <w:proofErr w:type="spellStart"/>
      <w:r w:rsidRPr="00217572">
        <w:rPr>
          <w:sz w:val="22"/>
          <w:szCs w:val="22"/>
          <w:lang w:val="en-GB" w:bidi="ar-SA"/>
        </w:rPr>
        <w:t>teritoriul</w:t>
      </w:r>
      <w:proofErr w:type="spellEnd"/>
      <w:r w:rsidRPr="00217572">
        <w:rPr>
          <w:sz w:val="22"/>
          <w:szCs w:val="22"/>
          <w:lang w:val="en-GB" w:bidi="ar-SA"/>
        </w:rPr>
        <w:t xml:space="preserve"> GAL;</w:t>
      </w:r>
    </w:p>
    <w:p w14:paraId="25B45C09" w14:textId="77777777" w:rsidR="00545236" w:rsidRPr="00217572" w:rsidRDefault="00545236" w:rsidP="00545236">
      <w:pPr>
        <w:pStyle w:val="Default"/>
        <w:numPr>
          <w:ilvl w:val="0"/>
          <w:numId w:val="4"/>
        </w:numPr>
        <w:autoSpaceDN/>
        <w:spacing w:line="300" w:lineRule="auto"/>
        <w:jc w:val="both"/>
        <w:textAlignment w:val="auto"/>
        <w:rPr>
          <w:sz w:val="22"/>
          <w:szCs w:val="22"/>
          <w:lang w:val="en-GB" w:bidi="ar-SA"/>
        </w:rPr>
      </w:pPr>
      <w:proofErr w:type="spellStart"/>
      <w:r w:rsidRPr="00217572">
        <w:rPr>
          <w:sz w:val="22"/>
          <w:szCs w:val="22"/>
          <w:lang w:val="en-GB" w:bidi="ar-SA"/>
        </w:rPr>
        <w:t>Toate</w:t>
      </w:r>
      <w:proofErr w:type="spellEnd"/>
      <w:r w:rsidRPr="00217572">
        <w:rPr>
          <w:sz w:val="22"/>
          <w:szCs w:val="22"/>
          <w:lang w:val="en-GB" w:bidi="ar-SA"/>
        </w:rPr>
        <w:t xml:space="preserve"> </w:t>
      </w:r>
      <w:proofErr w:type="spellStart"/>
      <w:r w:rsidRPr="00217572">
        <w:rPr>
          <w:sz w:val="22"/>
          <w:szCs w:val="22"/>
          <w:lang w:val="en-GB" w:bidi="ar-SA"/>
        </w:rPr>
        <w:t>cheltuielile</w:t>
      </w:r>
      <w:proofErr w:type="spellEnd"/>
      <w:r w:rsidRPr="00217572">
        <w:rPr>
          <w:sz w:val="22"/>
          <w:szCs w:val="22"/>
          <w:lang w:val="en-GB" w:bidi="ar-SA"/>
        </w:rPr>
        <w:t xml:space="preserve"> </w:t>
      </w:r>
      <w:proofErr w:type="spellStart"/>
      <w:r w:rsidRPr="00217572">
        <w:rPr>
          <w:sz w:val="22"/>
          <w:szCs w:val="22"/>
          <w:lang w:val="en-GB" w:bidi="ar-SA"/>
        </w:rPr>
        <w:t>aferente</w:t>
      </w:r>
      <w:proofErr w:type="spellEnd"/>
      <w:r w:rsidRPr="00217572">
        <w:rPr>
          <w:sz w:val="22"/>
          <w:szCs w:val="22"/>
          <w:lang w:val="en-GB" w:bidi="ar-SA"/>
        </w:rPr>
        <w:t xml:space="preserve"> </w:t>
      </w:r>
      <w:proofErr w:type="spellStart"/>
      <w:r w:rsidRPr="00217572">
        <w:rPr>
          <w:sz w:val="22"/>
          <w:szCs w:val="22"/>
          <w:lang w:val="en-GB" w:bidi="ar-SA"/>
        </w:rPr>
        <w:t>implementării</w:t>
      </w:r>
      <w:proofErr w:type="spellEnd"/>
      <w:r w:rsidRPr="00217572">
        <w:rPr>
          <w:sz w:val="22"/>
          <w:szCs w:val="22"/>
          <w:lang w:val="en-GB" w:bidi="ar-SA"/>
        </w:rPr>
        <w:t xml:space="preserve"> </w:t>
      </w:r>
      <w:proofErr w:type="spellStart"/>
      <w:r w:rsidRPr="00217572">
        <w:rPr>
          <w:sz w:val="22"/>
          <w:szCs w:val="22"/>
          <w:lang w:val="en-GB" w:bidi="ar-SA"/>
        </w:rPr>
        <w:t>proiectului</w:t>
      </w:r>
      <w:proofErr w:type="spellEnd"/>
      <w:r w:rsidRPr="00217572">
        <w:rPr>
          <w:sz w:val="22"/>
          <w:szCs w:val="22"/>
          <w:lang w:val="en-GB" w:bidi="ar-SA"/>
        </w:rPr>
        <w:t xml:space="preserve"> </w:t>
      </w:r>
      <w:proofErr w:type="spellStart"/>
      <w:r w:rsidRPr="00217572">
        <w:rPr>
          <w:sz w:val="22"/>
          <w:szCs w:val="22"/>
          <w:lang w:val="en-GB" w:bidi="ar-SA"/>
        </w:rPr>
        <w:t>trebuie</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fie </w:t>
      </w:r>
      <w:proofErr w:type="spellStart"/>
      <w:r w:rsidRPr="00217572">
        <w:rPr>
          <w:sz w:val="22"/>
          <w:szCs w:val="22"/>
          <w:lang w:val="en-GB" w:bidi="ar-SA"/>
        </w:rPr>
        <w:t>efectuate</w:t>
      </w:r>
      <w:proofErr w:type="spellEnd"/>
      <w:r w:rsidRPr="00217572">
        <w:rPr>
          <w:sz w:val="22"/>
          <w:szCs w:val="22"/>
          <w:lang w:val="en-GB" w:bidi="ar-SA"/>
        </w:rPr>
        <w:t xml:space="preserve"> pe</w:t>
      </w:r>
      <w:r>
        <w:rPr>
          <w:sz w:val="22"/>
          <w:szCs w:val="22"/>
          <w:lang w:val="en-GB" w:bidi="ar-SA"/>
        </w:rPr>
        <w:t xml:space="preserve"> </w:t>
      </w:r>
      <w:proofErr w:type="spellStart"/>
      <w:r w:rsidRPr="00217572">
        <w:rPr>
          <w:sz w:val="22"/>
          <w:szCs w:val="22"/>
          <w:lang w:val="en-GB" w:bidi="ar-SA"/>
        </w:rPr>
        <w:t>teritoriul</w:t>
      </w:r>
      <w:proofErr w:type="spellEnd"/>
      <w:r w:rsidRPr="00217572">
        <w:rPr>
          <w:sz w:val="22"/>
          <w:szCs w:val="22"/>
          <w:lang w:val="en-GB" w:bidi="ar-SA"/>
        </w:rPr>
        <w:t xml:space="preserve"> GAL; ca </w:t>
      </w:r>
      <w:proofErr w:type="spellStart"/>
      <w:r w:rsidRPr="00217572">
        <w:rPr>
          <w:sz w:val="22"/>
          <w:szCs w:val="22"/>
          <w:lang w:val="en-GB" w:bidi="ar-SA"/>
        </w:rPr>
        <w:t>excepție</w:t>
      </w:r>
      <w:proofErr w:type="spellEnd"/>
      <w:r w:rsidRPr="00217572">
        <w:rPr>
          <w:sz w:val="22"/>
          <w:szCs w:val="22"/>
          <w:lang w:val="en-GB" w:bidi="ar-SA"/>
        </w:rPr>
        <w:t xml:space="preserve">, </w:t>
      </w:r>
      <w:proofErr w:type="spellStart"/>
      <w:r w:rsidRPr="00217572">
        <w:rPr>
          <w:sz w:val="22"/>
          <w:szCs w:val="22"/>
          <w:lang w:val="en-GB" w:bidi="ar-SA"/>
        </w:rPr>
        <w:t>pentru</w:t>
      </w:r>
      <w:proofErr w:type="spellEnd"/>
      <w:r w:rsidRPr="00217572">
        <w:rPr>
          <w:sz w:val="22"/>
          <w:szCs w:val="22"/>
          <w:lang w:val="en-GB" w:bidi="ar-SA"/>
        </w:rPr>
        <w:t xml:space="preserve"> </w:t>
      </w:r>
      <w:proofErr w:type="spellStart"/>
      <w:r w:rsidRPr="00217572">
        <w:rPr>
          <w:sz w:val="22"/>
          <w:szCs w:val="22"/>
          <w:lang w:val="en-GB" w:bidi="ar-SA"/>
        </w:rPr>
        <w:t>proiectele</w:t>
      </w:r>
      <w:proofErr w:type="spellEnd"/>
      <w:r w:rsidRPr="00217572">
        <w:rPr>
          <w:sz w:val="22"/>
          <w:szCs w:val="22"/>
          <w:lang w:val="en-GB" w:bidi="ar-SA"/>
        </w:rPr>
        <w:t xml:space="preserve"> de </w:t>
      </w:r>
      <w:proofErr w:type="spellStart"/>
      <w:r w:rsidRPr="00217572">
        <w:rPr>
          <w:sz w:val="22"/>
          <w:szCs w:val="22"/>
          <w:lang w:val="en-GB" w:bidi="ar-SA"/>
        </w:rPr>
        <w:t>servicii</w:t>
      </w:r>
      <w:proofErr w:type="spellEnd"/>
      <w:r w:rsidRPr="00217572">
        <w:rPr>
          <w:sz w:val="22"/>
          <w:szCs w:val="22"/>
          <w:lang w:val="en-GB" w:bidi="ar-SA"/>
        </w:rPr>
        <w:t xml:space="preserve"> de </w:t>
      </w:r>
      <w:proofErr w:type="spellStart"/>
      <w:r w:rsidRPr="00217572">
        <w:rPr>
          <w:sz w:val="22"/>
          <w:szCs w:val="22"/>
          <w:lang w:val="en-GB" w:bidi="ar-SA"/>
        </w:rPr>
        <w:t>formare</w:t>
      </w:r>
      <w:proofErr w:type="spellEnd"/>
      <w:r w:rsidRPr="00217572">
        <w:rPr>
          <w:sz w:val="22"/>
          <w:szCs w:val="22"/>
          <w:lang w:val="en-GB" w:bidi="ar-SA"/>
        </w:rPr>
        <w:t xml:space="preserve"> </w:t>
      </w:r>
      <w:proofErr w:type="spellStart"/>
      <w:r w:rsidRPr="00217572">
        <w:rPr>
          <w:sz w:val="22"/>
          <w:szCs w:val="22"/>
          <w:lang w:val="en-GB" w:bidi="ar-SA"/>
        </w:rPr>
        <w:t>profesională</w:t>
      </w:r>
      <w:proofErr w:type="spellEnd"/>
      <w:r w:rsidRPr="00217572">
        <w:rPr>
          <w:sz w:val="22"/>
          <w:szCs w:val="22"/>
          <w:lang w:val="en-GB" w:bidi="ar-SA"/>
        </w:rPr>
        <w:t xml:space="preserve">, </w:t>
      </w:r>
      <w:proofErr w:type="spellStart"/>
      <w:r w:rsidRPr="00217572">
        <w:rPr>
          <w:sz w:val="22"/>
          <w:szCs w:val="22"/>
          <w:lang w:val="en-GB" w:bidi="ar-SA"/>
        </w:rPr>
        <w:t>informare</w:t>
      </w:r>
      <w:proofErr w:type="spellEnd"/>
      <w:r>
        <w:rPr>
          <w:sz w:val="22"/>
          <w:szCs w:val="22"/>
          <w:lang w:val="en-GB" w:bidi="ar-SA"/>
        </w:rPr>
        <w:t xml:space="preserve"> </w:t>
      </w:r>
      <w:proofErr w:type="spellStart"/>
      <w:r w:rsidRPr="00217572">
        <w:rPr>
          <w:sz w:val="22"/>
          <w:szCs w:val="22"/>
          <w:lang w:val="en-GB" w:bidi="ar-SA"/>
        </w:rPr>
        <w:t>și</w:t>
      </w:r>
      <w:proofErr w:type="spellEnd"/>
      <w:r w:rsidRPr="00217572">
        <w:rPr>
          <w:sz w:val="22"/>
          <w:szCs w:val="22"/>
          <w:lang w:val="en-GB" w:bidi="ar-SA"/>
        </w:rPr>
        <w:t xml:space="preserve"> </w:t>
      </w:r>
      <w:proofErr w:type="spellStart"/>
      <w:r w:rsidRPr="00217572">
        <w:rPr>
          <w:sz w:val="22"/>
          <w:szCs w:val="22"/>
          <w:lang w:val="en-GB" w:bidi="ar-SA"/>
        </w:rPr>
        <w:t>organizare</w:t>
      </w:r>
      <w:proofErr w:type="spellEnd"/>
      <w:r w:rsidRPr="00217572">
        <w:rPr>
          <w:sz w:val="22"/>
          <w:szCs w:val="22"/>
          <w:lang w:val="en-GB" w:bidi="ar-SA"/>
        </w:rPr>
        <w:t xml:space="preserve"> </w:t>
      </w:r>
      <w:proofErr w:type="spellStart"/>
      <w:r w:rsidRPr="00217572">
        <w:rPr>
          <w:sz w:val="22"/>
          <w:szCs w:val="22"/>
          <w:lang w:val="en-GB" w:bidi="ar-SA"/>
        </w:rPr>
        <w:t>evenimente</w:t>
      </w:r>
      <w:proofErr w:type="spellEnd"/>
      <w:r w:rsidRPr="00217572">
        <w:rPr>
          <w:sz w:val="22"/>
          <w:szCs w:val="22"/>
          <w:lang w:val="en-GB" w:bidi="ar-SA"/>
        </w:rPr>
        <w:t xml:space="preserve">, </w:t>
      </w:r>
      <w:proofErr w:type="spellStart"/>
      <w:r w:rsidRPr="00217572">
        <w:rPr>
          <w:sz w:val="22"/>
          <w:szCs w:val="22"/>
          <w:lang w:val="en-GB" w:bidi="ar-SA"/>
        </w:rPr>
        <w:t>cheltuielile</w:t>
      </w:r>
      <w:proofErr w:type="spellEnd"/>
      <w:r w:rsidRPr="00217572">
        <w:rPr>
          <w:sz w:val="22"/>
          <w:szCs w:val="22"/>
          <w:lang w:val="en-GB" w:bidi="ar-SA"/>
        </w:rPr>
        <w:t xml:space="preserve"> pot fi </w:t>
      </w:r>
      <w:proofErr w:type="spellStart"/>
      <w:r w:rsidRPr="00217572">
        <w:rPr>
          <w:sz w:val="22"/>
          <w:szCs w:val="22"/>
          <w:lang w:val="en-GB" w:bidi="ar-SA"/>
        </w:rPr>
        <w:t>eligibile</w:t>
      </w:r>
      <w:proofErr w:type="spellEnd"/>
      <w:r w:rsidRPr="00217572">
        <w:rPr>
          <w:sz w:val="22"/>
          <w:szCs w:val="22"/>
          <w:lang w:val="en-GB" w:bidi="ar-SA"/>
        </w:rPr>
        <w:t xml:space="preserve"> </w:t>
      </w:r>
      <w:proofErr w:type="spellStart"/>
      <w:r w:rsidRPr="00217572">
        <w:rPr>
          <w:sz w:val="22"/>
          <w:szCs w:val="22"/>
          <w:lang w:val="en-GB" w:bidi="ar-SA"/>
        </w:rPr>
        <w:t>și</w:t>
      </w:r>
      <w:proofErr w:type="spellEnd"/>
      <w:r w:rsidRPr="00217572">
        <w:rPr>
          <w:sz w:val="22"/>
          <w:szCs w:val="22"/>
          <w:lang w:val="en-GB" w:bidi="ar-SA"/>
        </w:rPr>
        <w:t xml:space="preserve"> </w:t>
      </w:r>
      <w:proofErr w:type="spellStart"/>
      <w:r w:rsidRPr="00217572">
        <w:rPr>
          <w:sz w:val="22"/>
          <w:szCs w:val="22"/>
          <w:lang w:val="en-GB" w:bidi="ar-SA"/>
        </w:rPr>
        <w:t>pentru</w:t>
      </w:r>
      <w:proofErr w:type="spellEnd"/>
      <w:r w:rsidRPr="00217572">
        <w:rPr>
          <w:sz w:val="22"/>
          <w:szCs w:val="22"/>
          <w:lang w:val="en-GB" w:bidi="ar-SA"/>
        </w:rPr>
        <w:t xml:space="preserve"> </w:t>
      </w:r>
      <w:proofErr w:type="spellStart"/>
      <w:r w:rsidRPr="00217572">
        <w:rPr>
          <w:sz w:val="22"/>
          <w:szCs w:val="22"/>
          <w:lang w:val="en-GB" w:bidi="ar-SA"/>
        </w:rPr>
        <w:t>acțiuni</w:t>
      </w:r>
      <w:proofErr w:type="spellEnd"/>
      <w:r w:rsidRPr="00217572">
        <w:rPr>
          <w:sz w:val="22"/>
          <w:szCs w:val="22"/>
          <w:lang w:val="en-GB" w:bidi="ar-SA"/>
        </w:rPr>
        <w:t xml:space="preserve"> </w:t>
      </w:r>
      <w:proofErr w:type="spellStart"/>
      <w:r w:rsidRPr="00217572">
        <w:rPr>
          <w:sz w:val="22"/>
          <w:szCs w:val="22"/>
          <w:lang w:val="en-GB" w:bidi="ar-SA"/>
        </w:rPr>
        <w:t>realizate</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afara</w:t>
      </w:r>
      <w:r>
        <w:rPr>
          <w:sz w:val="22"/>
          <w:szCs w:val="22"/>
          <w:lang w:val="en-GB" w:bidi="ar-SA"/>
        </w:rPr>
        <w:t xml:space="preserve"> </w:t>
      </w:r>
      <w:proofErr w:type="spellStart"/>
      <w:r w:rsidRPr="00217572">
        <w:rPr>
          <w:sz w:val="22"/>
          <w:szCs w:val="22"/>
          <w:lang w:val="en-GB" w:bidi="ar-SA"/>
        </w:rPr>
        <w:t>teritoriului</w:t>
      </w:r>
      <w:proofErr w:type="spellEnd"/>
      <w:r w:rsidRPr="00217572">
        <w:rPr>
          <w:sz w:val="22"/>
          <w:szCs w:val="22"/>
          <w:lang w:val="en-GB" w:bidi="ar-SA"/>
        </w:rPr>
        <w:t xml:space="preserve"> GAL, </w:t>
      </w:r>
      <w:proofErr w:type="spellStart"/>
      <w:r w:rsidRPr="00217572">
        <w:rPr>
          <w:sz w:val="22"/>
          <w:szCs w:val="22"/>
          <w:lang w:val="en-GB" w:bidi="ar-SA"/>
        </w:rPr>
        <w:t>dacă</w:t>
      </w:r>
      <w:proofErr w:type="spellEnd"/>
      <w:r w:rsidRPr="00217572">
        <w:rPr>
          <w:sz w:val="22"/>
          <w:szCs w:val="22"/>
          <w:lang w:val="en-GB" w:bidi="ar-SA"/>
        </w:rPr>
        <w:t xml:space="preserve"> </w:t>
      </w:r>
      <w:proofErr w:type="spellStart"/>
      <w:r w:rsidRPr="00217572">
        <w:rPr>
          <w:sz w:val="22"/>
          <w:szCs w:val="22"/>
          <w:lang w:val="en-GB" w:bidi="ar-SA"/>
        </w:rPr>
        <w:t>beneficiul</w:t>
      </w:r>
      <w:proofErr w:type="spellEnd"/>
      <w:r w:rsidRPr="00217572">
        <w:rPr>
          <w:sz w:val="22"/>
          <w:szCs w:val="22"/>
          <w:lang w:val="en-GB" w:bidi="ar-SA"/>
        </w:rPr>
        <w:t xml:space="preserve"> </w:t>
      </w:r>
      <w:proofErr w:type="spellStart"/>
      <w:r w:rsidRPr="00217572">
        <w:rPr>
          <w:sz w:val="22"/>
          <w:szCs w:val="22"/>
          <w:lang w:val="en-GB" w:bidi="ar-SA"/>
        </w:rPr>
        <w:t>sprijinului</w:t>
      </w:r>
      <w:proofErr w:type="spellEnd"/>
      <w:r w:rsidRPr="00217572">
        <w:rPr>
          <w:sz w:val="22"/>
          <w:szCs w:val="22"/>
          <w:lang w:val="en-GB" w:bidi="ar-SA"/>
        </w:rPr>
        <w:t xml:space="preserve"> de </w:t>
      </w:r>
      <w:proofErr w:type="spellStart"/>
      <w:r w:rsidRPr="00217572">
        <w:rPr>
          <w:sz w:val="22"/>
          <w:szCs w:val="22"/>
          <w:lang w:val="en-GB" w:bidi="ar-SA"/>
        </w:rPr>
        <w:t>adresează</w:t>
      </w:r>
      <w:proofErr w:type="spellEnd"/>
      <w:r w:rsidRPr="00217572">
        <w:rPr>
          <w:sz w:val="22"/>
          <w:szCs w:val="22"/>
          <w:lang w:val="en-GB" w:bidi="ar-SA"/>
        </w:rPr>
        <w:t xml:space="preserve"> </w:t>
      </w:r>
      <w:proofErr w:type="spellStart"/>
      <w:r w:rsidRPr="00217572">
        <w:rPr>
          <w:sz w:val="22"/>
          <w:szCs w:val="22"/>
          <w:lang w:val="en-GB" w:bidi="ar-SA"/>
        </w:rPr>
        <w:t>teritoriului</w:t>
      </w:r>
      <w:proofErr w:type="spellEnd"/>
      <w:r w:rsidRPr="00217572">
        <w:rPr>
          <w:sz w:val="22"/>
          <w:szCs w:val="22"/>
          <w:lang w:val="en-GB" w:bidi="ar-SA"/>
        </w:rPr>
        <w:t xml:space="preserve"> GAL;</w:t>
      </w:r>
    </w:p>
    <w:p w14:paraId="133B7FB7" w14:textId="77777777" w:rsidR="00545236" w:rsidRPr="00217572" w:rsidRDefault="00545236" w:rsidP="00545236">
      <w:pPr>
        <w:pStyle w:val="Default"/>
        <w:numPr>
          <w:ilvl w:val="0"/>
          <w:numId w:val="4"/>
        </w:numPr>
        <w:autoSpaceDN/>
        <w:spacing w:line="300" w:lineRule="auto"/>
        <w:jc w:val="both"/>
        <w:textAlignment w:val="auto"/>
        <w:rPr>
          <w:sz w:val="22"/>
          <w:szCs w:val="22"/>
          <w:lang w:val="en-GB" w:bidi="ar-SA"/>
        </w:rPr>
      </w:pPr>
      <w:proofErr w:type="spellStart"/>
      <w:r w:rsidRPr="00217572">
        <w:rPr>
          <w:sz w:val="22"/>
          <w:szCs w:val="22"/>
          <w:lang w:val="en-GB" w:bidi="ar-SA"/>
        </w:rPr>
        <w:t>Să</w:t>
      </w:r>
      <w:proofErr w:type="spellEnd"/>
      <w:r w:rsidRPr="00217572">
        <w:rPr>
          <w:sz w:val="22"/>
          <w:szCs w:val="22"/>
          <w:lang w:val="en-GB" w:bidi="ar-SA"/>
        </w:rPr>
        <w:t xml:space="preserve"> </w:t>
      </w:r>
      <w:proofErr w:type="spellStart"/>
      <w:r w:rsidRPr="00217572">
        <w:rPr>
          <w:sz w:val="22"/>
          <w:szCs w:val="22"/>
          <w:lang w:val="en-GB" w:bidi="ar-SA"/>
        </w:rPr>
        <w:t>prezinte</w:t>
      </w:r>
      <w:proofErr w:type="spellEnd"/>
      <w:r w:rsidRPr="00217572">
        <w:rPr>
          <w:sz w:val="22"/>
          <w:szCs w:val="22"/>
          <w:lang w:val="en-GB" w:bidi="ar-SA"/>
        </w:rPr>
        <w:t xml:space="preserve"> un plan de </w:t>
      </w:r>
      <w:proofErr w:type="spellStart"/>
      <w:r w:rsidRPr="00217572">
        <w:rPr>
          <w:sz w:val="22"/>
          <w:szCs w:val="22"/>
          <w:lang w:val="en-GB" w:bidi="ar-SA"/>
        </w:rPr>
        <w:t>afaceri</w:t>
      </w:r>
      <w:proofErr w:type="spellEnd"/>
      <w:r w:rsidRPr="00217572">
        <w:rPr>
          <w:sz w:val="22"/>
          <w:szCs w:val="22"/>
          <w:lang w:val="en-GB" w:bidi="ar-SA"/>
        </w:rPr>
        <w:t xml:space="preserve"> </w:t>
      </w:r>
      <w:proofErr w:type="spellStart"/>
      <w:r w:rsidRPr="00217572">
        <w:rPr>
          <w:sz w:val="22"/>
          <w:szCs w:val="22"/>
          <w:lang w:val="en-GB" w:bidi="ar-SA"/>
        </w:rPr>
        <w:t>pentru</w:t>
      </w:r>
      <w:proofErr w:type="spellEnd"/>
      <w:r w:rsidRPr="00217572">
        <w:rPr>
          <w:sz w:val="22"/>
          <w:szCs w:val="22"/>
          <w:lang w:val="en-GB" w:bidi="ar-SA"/>
        </w:rPr>
        <w:t xml:space="preserve"> </w:t>
      </w:r>
      <w:proofErr w:type="spellStart"/>
      <w:r w:rsidRPr="00217572">
        <w:rPr>
          <w:sz w:val="22"/>
          <w:szCs w:val="22"/>
          <w:lang w:val="en-GB" w:bidi="ar-SA"/>
        </w:rPr>
        <w:t>desfășurarea</w:t>
      </w:r>
      <w:proofErr w:type="spellEnd"/>
      <w:r w:rsidRPr="00217572">
        <w:rPr>
          <w:sz w:val="22"/>
          <w:szCs w:val="22"/>
          <w:lang w:val="en-GB" w:bidi="ar-SA"/>
        </w:rPr>
        <w:t xml:space="preserve"> </w:t>
      </w:r>
      <w:proofErr w:type="spellStart"/>
      <w:r w:rsidRPr="00217572">
        <w:rPr>
          <w:sz w:val="22"/>
          <w:szCs w:val="22"/>
          <w:lang w:val="en-GB" w:bidi="ar-SA"/>
        </w:rPr>
        <w:t>activităților</w:t>
      </w:r>
      <w:proofErr w:type="spellEnd"/>
      <w:r w:rsidRPr="00217572">
        <w:rPr>
          <w:sz w:val="22"/>
          <w:szCs w:val="22"/>
          <w:lang w:val="en-GB" w:bidi="ar-SA"/>
        </w:rPr>
        <w:t xml:space="preserve"> </w:t>
      </w:r>
      <w:proofErr w:type="spellStart"/>
      <w:r w:rsidRPr="00217572">
        <w:rPr>
          <w:sz w:val="22"/>
          <w:szCs w:val="22"/>
          <w:lang w:val="en-GB" w:bidi="ar-SA"/>
        </w:rPr>
        <w:t>neagricole</w:t>
      </w:r>
      <w:proofErr w:type="spellEnd"/>
      <w:r w:rsidRPr="00217572">
        <w:rPr>
          <w:sz w:val="22"/>
          <w:szCs w:val="22"/>
          <w:lang w:val="en-GB" w:bidi="ar-SA"/>
        </w:rPr>
        <w:t>;</w:t>
      </w:r>
    </w:p>
    <w:p w14:paraId="6C9F5D07" w14:textId="77777777" w:rsidR="00545236" w:rsidRPr="00217572" w:rsidRDefault="00545236" w:rsidP="00545236">
      <w:pPr>
        <w:pStyle w:val="Default"/>
        <w:numPr>
          <w:ilvl w:val="0"/>
          <w:numId w:val="4"/>
        </w:numPr>
        <w:autoSpaceDN/>
        <w:spacing w:line="300" w:lineRule="auto"/>
        <w:jc w:val="both"/>
        <w:textAlignment w:val="auto"/>
        <w:rPr>
          <w:sz w:val="22"/>
          <w:szCs w:val="22"/>
          <w:lang w:val="en-GB" w:bidi="ar-SA"/>
        </w:rPr>
      </w:pPr>
      <w:proofErr w:type="spellStart"/>
      <w:r w:rsidRPr="00217572">
        <w:rPr>
          <w:sz w:val="22"/>
          <w:szCs w:val="22"/>
          <w:lang w:val="en-GB" w:bidi="ar-SA"/>
        </w:rPr>
        <w:t>Implementarea</w:t>
      </w:r>
      <w:proofErr w:type="spellEnd"/>
      <w:r w:rsidRPr="00217572">
        <w:rPr>
          <w:sz w:val="22"/>
          <w:szCs w:val="22"/>
          <w:lang w:val="en-GB" w:bidi="ar-SA"/>
        </w:rPr>
        <w:t xml:space="preserve"> </w:t>
      </w:r>
      <w:proofErr w:type="spellStart"/>
      <w:r w:rsidRPr="00217572">
        <w:rPr>
          <w:sz w:val="22"/>
          <w:szCs w:val="22"/>
          <w:lang w:val="en-GB" w:bidi="ar-SA"/>
        </w:rPr>
        <w:t>planului</w:t>
      </w:r>
      <w:proofErr w:type="spellEnd"/>
      <w:r w:rsidRPr="00217572">
        <w:rPr>
          <w:sz w:val="22"/>
          <w:szCs w:val="22"/>
          <w:lang w:val="en-GB" w:bidi="ar-SA"/>
        </w:rPr>
        <w:t xml:space="preserve"> de </w:t>
      </w:r>
      <w:proofErr w:type="spellStart"/>
      <w:r w:rsidRPr="00217572">
        <w:rPr>
          <w:sz w:val="22"/>
          <w:szCs w:val="22"/>
          <w:lang w:val="en-GB" w:bidi="ar-SA"/>
        </w:rPr>
        <w:t>afaceri</w:t>
      </w:r>
      <w:proofErr w:type="spellEnd"/>
      <w:r w:rsidRPr="00217572">
        <w:rPr>
          <w:sz w:val="22"/>
          <w:szCs w:val="22"/>
          <w:lang w:val="en-GB" w:bidi="ar-SA"/>
        </w:rPr>
        <w:t xml:space="preserve"> </w:t>
      </w:r>
      <w:proofErr w:type="spellStart"/>
      <w:r w:rsidRPr="00217572">
        <w:rPr>
          <w:sz w:val="22"/>
          <w:szCs w:val="22"/>
          <w:lang w:val="en-GB" w:bidi="ar-SA"/>
        </w:rPr>
        <w:t>trebuie</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w:t>
      </w:r>
      <w:proofErr w:type="spellStart"/>
      <w:r w:rsidRPr="00217572">
        <w:rPr>
          <w:sz w:val="22"/>
          <w:szCs w:val="22"/>
          <w:lang w:val="en-GB" w:bidi="ar-SA"/>
        </w:rPr>
        <w:t>înceapă</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w:t>
      </w:r>
      <w:proofErr w:type="spellStart"/>
      <w:r w:rsidRPr="00217572">
        <w:rPr>
          <w:sz w:val="22"/>
          <w:szCs w:val="22"/>
          <w:lang w:val="en-GB" w:bidi="ar-SA"/>
        </w:rPr>
        <w:t>cel</w:t>
      </w:r>
      <w:proofErr w:type="spellEnd"/>
      <w:r w:rsidRPr="00217572">
        <w:rPr>
          <w:sz w:val="22"/>
          <w:szCs w:val="22"/>
          <w:lang w:val="en-GB" w:bidi="ar-SA"/>
        </w:rPr>
        <w:t xml:space="preserve"> </w:t>
      </w:r>
      <w:proofErr w:type="spellStart"/>
      <w:r w:rsidRPr="00217572">
        <w:rPr>
          <w:sz w:val="22"/>
          <w:szCs w:val="22"/>
          <w:lang w:val="en-GB" w:bidi="ar-SA"/>
        </w:rPr>
        <w:t>mult</w:t>
      </w:r>
      <w:proofErr w:type="spellEnd"/>
      <w:r w:rsidRPr="00217572">
        <w:rPr>
          <w:sz w:val="22"/>
          <w:szCs w:val="22"/>
          <w:lang w:val="en-GB" w:bidi="ar-SA"/>
        </w:rPr>
        <w:t xml:space="preserve"> </w:t>
      </w:r>
      <w:r>
        <w:rPr>
          <w:sz w:val="22"/>
          <w:szCs w:val="22"/>
          <w:lang w:val="en-GB" w:bidi="ar-SA"/>
        </w:rPr>
        <w:t>6</w:t>
      </w:r>
      <w:r w:rsidRPr="00217572">
        <w:rPr>
          <w:sz w:val="22"/>
          <w:szCs w:val="22"/>
          <w:lang w:val="en-GB" w:bidi="ar-SA"/>
        </w:rPr>
        <w:t xml:space="preserve"> </w:t>
      </w:r>
      <w:proofErr w:type="spellStart"/>
      <w:r w:rsidRPr="00217572">
        <w:rPr>
          <w:sz w:val="22"/>
          <w:szCs w:val="22"/>
          <w:lang w:val="en-GB" w:bidi="ar-SA"/>
        </w:rPr>
        <w:t>luni</w:t>
      </w:r>
      <w:proofErr w:type="spellEnd"/>
      <w:r w:rsidRPr="00217572">
        <w:rPr>
          <w:sz w:val="22"/>
          <w:szCs w:val="22"/>
          <w:lang w:val="en-GB" w:bidi="ar-SA"/>
        </w:rPr>
        <w:t xml:space="preserve"> de la data</w:t>
      </w:r>
      <w:r>
        <w:rPr>
          <w:sz w:val="22"/>
          <w:szCs w:val="22"/>
          <w:lang w:val="en-GB" w:bidi="ar-SA"/>
        </w:rPr>
        <w:t xml:space="preserve"> </w:t>
      </w:r>
      <w:proofErr w:type="spellStart"/>
      <w:r w:rsidRPr="00217572">
        <w:rPr>
          <w:sz w:val="22"/>
          <w:szCs w:val="22"/>
          <w:lang w:val="en-GB" w:bidi="ar-SA"/>
        </w:rPr>
        <w:t>notificării</w:t>
      </w:r>
      <w:proofErr w:type="spellEnd"/>
      <w:r w:rsidRPr="00217572">
        <w:rPr>
          <w:sz w:val="22"/>
          <w:szCs w:val="22"/>
          <w:lang w:val="en-GB" w:bidi="ar-SA"/>
        </w:rPr>
        <w:t xml:space="preserve"> de </w:t>
      </w:r>
      <w:proofErr w:type="spellStart"/>
      <w:r w:rsidRPr="00217572">
        <w:rPr>
          <w:sz w:val="22"/>
          <w:szCs w:val="22"/>
          <w:lang w:val="en-GB" w:bidi="ar-SA"/>
        </w:rPr>
        <w:t>primire</w:t>
      </w:r>
      <w:proofErr w:type="spellEnd"/>
      <w:r w:rsidRPr="00217572">
        <w:rPr>
          <w:sz w:val="22"/>
          <w:szCs w:val="22"/>
          <w:lang w:val="en-GB" w:bidi="ar-SA"/>
        </w:rPr>
        <w:t xml:space="preserve"> a </w:t>
      </w:r>
      <w:proofErr w:type="spellStart"/>
      <w:r w:rsidRPr="00217572">
        <w:rPr>
          <w:sz w:val="22"/>
          <w:szCs w:val="22"/>
          <w:lang w:val="en-GB" w:bidi="ar-SA"/>
        </w:rPr>
        <w:t>sprijinului</w:t>
      </w:r>
      <w:proofErr w:type="spellEnd"/>
      <w:r w:rsidRPr="00217572">
        <w:rPr>
          <w:sz w:val="22"/>
          <w:szCs w:val="22"/>
          <w:lang w:val="en-GB" w:bidi="ar-SA"/>
        </w:rPr>
        <w:t>;</w:t>
      </w:r>
    </w:p>
    <w:p w14:paraId="38C0D5AC" w14:textId="77777777" w:rsidR="00545236" w:rsidRDefault="00545236" w:rsidP="00545236">
      <w:pPr>
        <w:pStyle w:val="Default"/>
        <w:numPr>
          <w:ilvl w:val="0"/>
          <w:numId w:val="4"/>
        </w:numPr>
        <w:autoSpaceDN/>
        <w:spacing w:line="300" w:lineRule="auto"/>
        <w:jc w:val="both"/>
        <w:textAlignment w:val="auto"/>
        <w:rPr>
          <w:sz w:val="22"/>
          <w:szCs w:val="22"/>
          <w:lang w:val="en-GB" w:bidi="ar-SA"/>
        </w:rPr>
      </w:pPr>
      <w:proofErr w:type="spellStart"/>
      <w:r w:rsidRPr="00217572">
        <w:rPr>
          <w:sz w:val="22"/>
          <w:szCs w:val="22"/>
          <w:lang w:val="en-GB" w:bidi="ar-SA"/>
        </w:rPr>
        <w:t>Obiectivul</w:t>
      </w:r>
      <w:proofErr w:type="spellEnd"/>
      <w:r w:rsidRPr="00217572">
        <w:rPr>
          <w:sz w:val="22"/>
          <w:szCs w:val="22"/>
          <w:lang w:val="en-GB" w:bidi="ar-SA"/>
        </w:rPr>
        <w:t xml:space="preserve"> </w:t>
      </w:r>
      <w:proofErr w:type="spellStart"/>
      <w:r w:rsidRPr="00217572">
        <w:rPr>
          <w:sz w:val="22"/>
          <w:szCs w:val="22"/>
          <w:lang w:val="en-GB" w:bidi="ar-SA"/>
        </w:rPr>
        <w:t>trebuie</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se </w:t>
      </w:r>
      <w:proofErr w:type="spellStart"/>
      <w:r w:rsidRPr="00217572">
        <w:rPr>
          <w:sz w:val="22"/>
          <w:szCs w:val="22"/>
          <w:lang w:val="en-GB" w:bidi="ar-SA"/>
        </w:rPr>
        <w:t>încadreze</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w:t>
      </w:r>
      <w:proofErr w:type="spellStart"/>
      <w:r w:rsidRPr="00217572">
        <w:rPr>
          <w:sz w:val="22"/>
          <w:szCs w:val="22"/>
          <w:lang w:val="en-GB" w:bidi="ar-SA"/>
        </w:rPr>
        <w:t>cel</w:t>
      </w:r>
      <w:proofErr w:type="spellEnd"/>
      <w:r w:rsidRPr="00217572">
        <w:rPr>
          <w:sz w:val="22"/>
          <w:szCs w:val="22"/>
          <w:lang w:val="en-GB" w:bidi="ar-SA"/>
        </w:rPr>
        <w:t xml:space="preserve"> </w:t>
      </w:r>
      <w:proofErr w:type="spellStart"/>
      <w:r w:rsidRPr="00217572">
        <w:rPr>
          <w:sz w:val="22"/>
          <w:szCs w:val="22"/>
          <w:lang w:val="en-GB" w:bidi="ar-SA"/>
        </w:rPr>
        <w:t>puțin</w:t>
      </w:r>
      <w:proofErr w:type="spellEnd"/>
      <w:r w:rsidRPr="00217572">
        <w:rPr>
          <w:sz w:val="22"/>
          <w:szCs w:val="22"/>
          <w:lang w:val="en-GB" w:bidi="ar-SA"/>
        </w:rPr>
        <w:t xml:space="preserve"> </w:t>
      </w:r>
      <w:proofErr w:type="spellStart"/>
      <w:r w:rsidRPr="00217572">
        <w:rPr>
          <w:sz w:val="22"/>
          <w:szCs w:val="22"/>
          <w:lang w:val="en-GB" w:bidi="ar-SA"/>
        </w:rPr>
        <w:t>una</w:t>
      </w:r>
      <w:proofErr w:type="spellEnd"/>
      <w:r w:rsidRPr="00217572">
        <w:rPr>
          <w:sz w:val="22"/>
          <w:szCs w:val="22"/>
          <w:lang w:val="en-GB" w:bidi="ar-SA"/>
        </w:rPr>
        <w:t xml:space="preserve"> </w:t>
      </w:r>
      <w:proofErr w:type="spellStart"/>
      <w:r w:rsidRPr="00217572">
        <w:rPr>
          <w:sz w:val="22"/>
          <w:szCs w:val="22"/>
          <w:lang w:val="en-GB" w:bidi="ar-SA"/>
        </w:rPr>
        <w:t>dintre</w:t>
      </w:r>
      <w:proofErr w:type="spellEnd"/>
      <w:r w:rsidRPr="00217572">
        <w:rPr>
          <w:sz w:val="22"/>
          <w:szCs w:val="22"/>
          <w:lang w:val="en-GB" w:bidi="ar-SA"/>
        </w:rPr>
        <w:t xml:space="preserve"> </w:t>
      </w:r>
      <w:proofErr w:type="spellStart"/>
      <w:r w:rsidRPr="00217572">
        <w:rPr>
          <w:sz w:val="22"/>
          <w:szCs w:val="22"/>
          <w:lang w:val="en-GB" w:bidi="ar-SA"/>
        </w:rPr>
        <w:t>tipurile</w:t>
      </w:r>
      <w:proofErr w:type="spellEnd"/>
      <w:r w:rsidRPr="00217572">
        <w:rPr>
          <w:sz w:val="22"/>
          <w:szCs w:val="22"/>
          <w:lang w:val="en-GB" w:bidi="ar-SA"/>
        </w:rPr>
        <w:t xml:space="preserve"> de </w:t>
      </w:r>
      <w:proofErr w:type="spellStart"/>
      <w:r w:rsidRPr="00217572">
        <w:rPr>
          <w:sz w:val="22"/>
          <w:szCs w:val="22"/>
          <w:lang w:val="en-GB" w:bidi="ar-SA"/>
        </w:rPr>
        <w:t>activități</w:t>
      </w:r>
      <w:proofErr w:type="spellEnd"/>
      <w:r>
        <w:rPr>
          <w:sz w:val="22"/>
          <w:szCs w:val="22"/>
          <w:lang w:val="en-GB" w:bidi="ar-SA"/>
        </w:rPr>
        <w:t xml:space="preserve"> </w:t>
      </w:r>
      <w:proofErr w:type="spellStart"/>
      <w:r w:rsidRPr="00217572">
        <w:rPr>
          <w:sz w:val="22"/>
          <w:szCs w:val="22"/>
          <w:lang w:val="en-GB" w:bidi="ar-SA"/>
        </w:rPr>
        <w:t>sprijinite</w:t>
      </w:r>
      <w:proofErr w:type="spellEnd"/>
      <w:r w:rsidRPr="00217572">
        <w:rPr>
          <w:sz w:val="22"/>
          <w:szCs w:val="22"/>
          <w:lang w:val="en-GB" w:bidi="ar-SA"/>
        </w:rPr>
        <w:t xml:space="preserve"> </w:t>
      </w:r>
      <w:proofErr w:type="spellStart"/>
      <w:r w:rsidRPr="00217572">
        <w:rPr>
          <w:sz w:val="22"/>
          <w:szCs w:val="22"/>
          <w:lang w:val="en-GB" w:bidi="ar-SA"/>
        </w:rPr>
        <w:t>prin</w:t>
      </w:r>
      <w:proofErr w:type="spellEnd"/>
      <w:r w:rsidRPr="00217572">
        <w:rPr>
          <w:sz w:val="22"/>
          <w:szCs w:val="22"/>
          <w:lang w:val="en-GB" w:bidi="ar-SA"/>
        </w:rPr>
        <w:t xml:space="preserve"> </w:t>
      </w:r>
      <w:proofErr w:type="spellStart"/>
      <w:r w:rsidRPr="00217572">
        <w:rPr>
          <w:sz w:val="22"/>
          <w:szCs w:val="22"/>
          <w:lang w:val="en-GB" w:bidi="ar-SA"/>
        </w:rPr>
        <w:t>măsură</w:t>
      </w:r>
      <w:proofErr w:type="spellEnd"/>
      <w:r w:rsidRPr="00217572">
        <w:rPr>
          <w:sz w:val="22"/>
          <w:szCs w:val="22"/>
          <w:lang w:val="en-GB" w:bidi="ar-SA"/>
        </w:rPr>
        <w:t>.</w:t>
      </w:r>
    </w:p>
    <w:p w14:paraId="58D1F256" w14:textId="77777777" w:rsidR="00545236" w:rsidRPr="00217572" w:rsidRDefault="00545236" w:rsidP="00545236">
      <w:pPr>
        <w:pStyle w:val="Default"/>
        <w:numPr>
          <w:ilvl w:val="0"/>
          <w:numId w:val="4"/>
        </w:numPr>
        <w:autoSpaceDN/>
        <w:spacing w:line="300" w:lineRule="auto"/>
        <w:jc w:val="both"/>
        <w:textAlignment w:val="auto"/>
        <w:rPr>
          <w:sz w:val="22"/>
          <w:szCs w:val="22"/>
          <w:lang w:val="en-GB" w:bidi="ar-SA"/>
        </w:rPr>
      </w:pPr>
      <w:proofErr w:type="spellStart"/>
      <w:r>
        <w:rPr>
          <w:sz w:val="22"/>
          <w:szCs w:val="22"/>
          <w:lang w:val="en-GB" w:bidi="ar-SA"/>
        </w:rPr>
        <w:t>Solicitantul</w:t>
      </w:r>
      <w:proofErr w:type="spellEnd"/>
      <w:r>
        <w:rPr>
          <w:sz w:val="22"/>
          <w:szCs w:val="22"/>
          <w:lang w:val="en-GB" w:bidi="ar-SA"/>
        </w:rPr>
        <w:t xml:space="preserve"> </w:t>
      </w:r>
      <w:proofErr w:type="spellStart"/>
      <w:r>
        <w:rPr>
          <w:sz w:val="22"/>
          <w:szCs w:val="22"/>
          <w:lang w:val="en-GB" w:bidi="ar-SA"/>
        </w:rPr>
        <w:t>să</w:t>
      </w:r>
      <w:proofErr w:type="spellEnd"/>
      <w:r>
        <w:rPr>
          <w:sz w:val="22"/>
          <w:szCs w:val="22"/>
          <w:lang w:val="en-GB" w:bidi="ar-SA"/>
        </w:rPr>
        <w:t xml:space="preserve"> nu fi </w:t>
      </w:r>
      <w:proofErr w:type="spellStart"/>
      <w:r>
        <w:rPr>
          <w:sz w:val="22"/>
          <w:szCs w:val="22"/>
          <w:lang w:val="en-GB" w:bidi="ar-SA"/>
        </w:rPr>
        <w:t>benefici</w:t>
      </w:r>
      <w:r w:rsidR="007136E3">
        <w:rPr>
          <w:sz w:val="22"/>
          <w:szCs w:val="22"/>
          <w:lang w:val="en-GB" w:bidi="ar-SA"/>
        </w:rPr>
        <w:t>a</w:t>
      </w:r>
      <w:r>
        <w:rPr>
          <w:sz w:val="22"/>
          <w:szCs w:val="22"/>
          <w:lang w:val="en-GB" w:bidi="ar-SA"/>
        </w:rPr>
        <w:t>t</w:t>
      </w:r>
      <w:proofErr w:type="spellEnd"/>
      <w:r>
        <w:rPr>
          <w:sz w:val="22"/>
          <w:szCs w:val="22"/>
          <w:lang w:val="en-GB" w:bidi="ar-SA"/>
        </w:rPr>
        <w:t xml:space="preserve"> de </w:t>
      </w:r>
      <w:proofErr w:type="spellStart"/>
      <w:r>
        <w:rPr>
          <w:sz w:val="22"/>
          <w:szCs w:val="22"/>
          <w:lang w:val="en-GB" w:bidi="ar-SA"/>
        </w:rPr>
        <w:t>finanțare</w:t>
      </w:r>
      <w:proofErr w:type="spellEnd"/>
      <w:r>
        <w:rPr>
          <w:sz w:val="22"/>
          <w:szCs w:val="22"/>
          <w:lang w:val="en-GB" w:bidi="ar-SA"/>
        </w:rPr>
        <w:t xml:space="preserve"> </w:t>
      </w:r>
      <w:bookmarkStart w:id="2" w:name="_Hlk133340133"/>
      <w:proofErr w:type="spellStart"/>
      <w:r>
        <w:rPr>
          <w:sz w:val="22"/>
          <w:szCs w:val="22"/>
          <w:lang w:val="en-GB" w:bidi="ar-SA"/>
        </w:rPr>
        <w:t>pentru</w:t>
      </w:r>
      <w:proofErr w:type="spellEnd"/>
      <w:r>
        <w:rPr>
          <w:sz w:val="22"/>
          <w:szCs w:val="22"/>
          <w:lang w:val="en-GB" w:bidi="ar-SA"/>
        </w:rPr>
        <w:t xml:space="preserve"> </w:t>
      </w:r>
      <w:bookmarkStart w:id="3" w:name="_Hlk133341817"/>
      <w:proofErr w:type="spellStart"/>
      <w:r>
        <w:rPr>
          <w:sz w:val="22"/>
          <w:szCs w:val="22"/>
          <w:lang w:val="en-GB" w:bidi="ar-SA"/>
        </w:rPr>
        <w:t>măsura</w:t>
      </w:r>
      <w:proofErr w:type="spellEnd"/>
      <w:r>
        <w:rPr>
          <w:sz w:val="22"/>
          <w:szCs w:val="22"/>
          <w:lang w:val="en-GB" w:bidi="ar-SA"/>
        </w:rPr>
        <w:t xml:space="preserve"> </w:t>
      </w:r>
      <w:proofErr w:type="spellStart"/>
      <w:r>
        <w:rPr>
          <w:sz w:val="22"/>
          <w:szCs w:val="22"/>
          <w:lang w:val="en-GB" w:bidi="ar-SA"/>
        </w:rPr>
        <w:t>complementară</w:t>
      </w:r>
      <w:proofErr w:type="spellEnd"/>
      <w:r>
        <w:rPr>
          <w:sz w:val="22"/>
          <w:szCs w:val="22"/>
          <w:lang w:val="en-GB" w:bidi="ar-SA"/>
        </w:rPr>
        <w:t xml:space="preserve"> din </w:t>
      </w:r>
      <w:proofErr w:type="spellStart"/>
      <w:r>
        <w:rPr>
          <w:sz w:val="22"/>
          <w:szCs w:val="22"/>
          <w:lang w:val="en-GB" w:bidi="ar-SA"/>
        </w:rPr>
        <w:t>cadrul</w:t>
      </w:r>
      <w:proofErr w:type="spellEnd"/>
      <w:r>
        <w:rPr>
          <w:sz w:val="22"/>
          <w:szCs w:val="22"/>
          <w:lang w:val="en-GB" w:bidi="ar-SA"/>
        </w:rPr>
        <w:t xml:space="preserve"> SDL M3.1/6A. </w:t>
      </w:r>
      <w:proofErr w:type="spellStart"/>
      <w:r>
        <w:rPr>
          <w:sz w:val="22"/>
          <w:szCs w:val="22"/>
          <w:lang w:val="en-GB" w:bidi="ar-SA"/>
        </w:rPr>
        <w:t>sau</w:t>
      </w:r>
      <w:proofErr w:type="spellEnd"/>
      <w:r>
        <w:rPr>
          <w:sz w:val="22"/>
          <w:szCs w:val="22"/>
          <w:lang w:val="en-GB" w:bidi="ar-SA"/>
        </w:rPr>
        <w:t xml:space="preserve"> </w:t>
      </w:r>
      <w:proofErr w:type="spellStart"/>
      <w:proofErr w:type="gramStart"/>
      <w:r>
        <w:rPr>
          <w:sz w:val="22"/>
          <w:szCs w:val="22"/>
          <w:lang w:val="en-GB" w:bidi="ar-SA"/>
        </w:rPr>
        <w:t>măsurile</w:t>
      </w:r>
      <w:proofErr w:type="spellEnd"/>
      <w:r>
        <w:rPr>
          <w:sz w:val="22"/>
          <w:szCs w:val="22"/>
          <w:lang w:val="en-GB" w:bidi="ar-SA"/>
        </w:rPr>
        <w:t xml:space="preserve">  6.2</w:t>
      </w:r>
      <w:proofErr w:type="gramEnd"/>
      <w:r>
        <w:rPr>
          <w:sz w:val="22"/>
          <w:szCs w:val="22"/>
          <w:lang w:val="en-GB" w:bidi="ar-SA"/>
        </w:rPr>
        <w:t>, 6.4 din PNDR.</w:t>
      </w:r>
      <w:bookmarkEnd w:id="2"/>
      <w:bookmarkEnd w:id="3"/>
    </w:p>
    <w:p w14:paraId="094AB8B1" w14:textId="77777777" w:rsidR="00545236" w:rsidRPr="00217572" w:rsidRDefault="00545236" w:rsidP="00545236">
      <w:pPr>
        <w:pStyle w:val="Default"/>
        <w:spacing w:line="300" w:lineRule="auto"/>
        <w:jc w:val="both"/>
        <w:rPr>
          <w:sz w:val="22"/>
          <w:szCs w:val="22"/>
          <w:lang w:val="en-GB" w:bidi="ar-SA"/>
        </w:rPr>
      </w:pPr>
      <w:r w:rsidRPr="00217572">
        <w:rPr>
          <w:sz w:val="22"/>
          <w:szCs w:val="22"/>
          <w:lang w:val="en-GB" w:bidi="ar-SA"/>
        </w:rPr>
        <w:t xml:space="preserve">Alte </w:t>
      </w:r>
      <w:proofErr w:type="spellStart"/>
      <w:proofErr w:type="gramStart"/>
      <w:r w:rsidRPr="00217572">
        <w:rPr>
          <w:sz w:val="22"/>
          <w:szCs w:val="22"/>
          <w:lang w:val="en-GB" w:bidi="ar-SA"/>
        </w:rPr>
        <w:t>angajamente</w:t>
      </w:r>
      <w:proofErr w:type="spellEnd"/>
      <w:r w:rsidRPr="00217572">
        <w:rPr>
          <w:sz w:val="22"/>
          <w:szCs w:val="22"/>
          <w:lang w:val="en-GB" w:bidi="ar-SA"/>
        </w:rPr>
        <w:t xml:space="preserve"> :</w:t>
      </w:r>
      <w:proofErr w:type="gramEnd"/>
      <w:r w:rsidRPr="00217572">
        <w:rPr>
          <w:sz w:val="22"/>
          <w:szCs w:val="22"/>
          <w:lang w:val="en-GB" w:bidi="ar-SA"/>
        </w:rPr>
        <w:t xml:space="preserve"> </w:t>
      </w:r>
      <w:proofErr w:type="spellStart"/>
      <w:r>
        <w:rPr>
          <w:sz w:val="22"/>
          <w:szCs w:val="22"/>
          <w:lang w:val="en-GB" w:bidi="ar-SA"/>
        </w:rPr>
        <w:t>p</w:t>
      </w:r>
      <w:r w:rsidRPr="00217572">
        <w:rPr>
          <w:sz w:val="22"/>
          <w:szCs w:val="22"/>
          <w:lang w:val="en-GB" w:bidi="ar-SA"/>
        </w:rPr>
        <w:t>lanul</w:t>
      </w:r>
      <w:proofErr w:type="spellEnd"/>
      <w:r w:rsidRPr="00217572">
        <w:rPr>
          <w:sz w:val="22"/>
          <w:szCs w:val="22"/>
          <w:lang w:val="en-GB" w:bidi="ar-SA"/>
        </w:rPr>
        <w:t xml:space="preserve"> de </w:t>
      </w:r>
      <w:proofErr w:type="spellStart"/>
      <w:r w:rsidRPr="00217572">
        <w:rPr>
          <w:sz w:val="22"/>
          <w:szCs w:val="22"/>
          <w:lang w:val="en-GB" w:bidi="ar-SA"/>
        </w:rPr>
        <w:t>afaceri</w:t>
      </w:r>
      <w:proofErr w:type="spellEnd"/>
      <w:r w:rsidRPr="00217572">
        <w:rPr>
          <w:sz w:val="22"/>
          <w:szCs w:val="22"/>
          <w:lang w:val="en-GB" w:bidi="ar-SA"/>
        </w:rPr>
        <w:t xml:space="preserve"> </w:t>
      </w:r>
      <w:proofErr w:type="spellStart"/>
      <w:r w:rsidRPr="00217572">
        <w:rPr>
          <w:sz w:val="22"/>
          <w:szCs w:val="22"/>
          <w:lang w:val="en-GB" w:bidi="ar-SA"/>
        </w:rPr>
        <w:t>trebuie</w:t>
      </w:r>
      <w:proofErr w:type="spellEnd"/>
      <w:r w:rsidRPr="00217572">
        <w:rPr>
          <w:sz w:val="22"/>
          <w:szCs w:val="22"/>
          <w:lang w:val="en-GB" w:bidi="ar-SA"/>
        </w:rPr>
        <w:t xml:space="preserve"> </w:t>
      </w:r>
      <w:proofErr w:type="spellStart"/>
      <w:r w:rsidRPr="00217572">
        <w:rPr>
          <w:sz w:val="22"/>
          <w:szCs w:val="22"/>
          <w:lang w:val="en-GB" w:bidi="ar-SA"/>
        </w:rPr>
        <w:t>să</w:t>
      </w:r>
      <w:proofErr w:type="spellEnd"/>
      <w:r w:rsidRPr="00217572">
        <w:rPr>
          <w:sz w:val="22"/>
          <w:szCs w:val="22"/>
          <w:lang w:val="en-GB" w:bidi="ar-SA"/>
        </w:rPr>
        <w:t xml:space="preserve"> </w:t>
      </w:r>
      <w:proofErr w:type="spellStart"/>
      <w:r w:rsidRPr="00217572">
        <w:rPr>
          <w:sz w:val="22"/>
          <w:szCs w:val="22"/>
          <w:lang w:val="en-GB" w:bidi="ar-SA"/>
        </w:rPr>
        <w:t>includă</w:t>
      </w:r>
      <w:proofErr w:type="spellEnd"/>
      <w:r w:rsidRPr="00217572">
        <w:rPr>
          <w:sz w:val="22"/>
          <w:szCs w:val="22"/>
          <w:lang w:val="en-GB" w:bidi="ar-SA"/>
        </w:rPr>
        <w:t xml:space="preserve"> </w:t>
      </w:r>
      <w:proofErr w:type="spellStart"/>
      <w:r w:rsidRPr="00217572">
        <w:rPr>
          <w:sz w:val="22"/>
          <w:szCs w:val="22"/>
          <w:lang w:val="en-GB" w:bidi="ar-SA"/>
        </w:rPr>
        <w:t>dovada</w:t>
      </w:r>
      <w:proofErr w:type="spellEnd"/>
      <w:r w:rsidRPr="00217572">
        <w:rPr>
          <w:sz w:val="22"/>
          <w:szCs w:val="22"/>
          <w:lang w:val="en-GB" w:bidi="ar-SA"/>
        </w:rPr>
        <w:t xml:space="preserve"> </w:t>
      </w:r>
      <w:proofErr w:type="spellStart"/>
      <w:r w:rsidRPr="00217572">
        <w:rPr>
          <w:sz w:val="22"/>
          <w:szCs w:val="22"/>
          <w:lang w:val="en-GB" w:bidi="ar-SA"/>
        </w:rPr>
        <w:t>desfășurării</w:t>
      </w:r>
      <w:proofErr w:type="spellEnd"/>
      <w:r w:rsidRPr="00217572">
        <w:rPr>
          <w:sz w:val="22"/>
          <w:szCs w:val="22"/>
          <w:lang w:val="en-GB" w:bidi="ar-SA"/>
        </w:rPr>
        <w:t xml:space="preserve"> </w:t>
      </w:r>
      <w:proofErr w:type="spellStart"/>
      <w:r w:rsidRPr="00217572">
        <w:rPr>
          <w:sz w:val="22"/>
          <w:szCs w:val="22"/>
          <w:lang w:val="en-GB" w:bidi="ar-SA"/>
        </w:rPr>
        <w:t>activităților</w:t>
      </w:r>
      <w:proofErr w:type="spellEnd"/>
      <w:r w:rsidRPr="00217572">
        <w:rPr>
          <w:sz w:val="22"/>
          <w:szCs w:val="22"/>
          <w:lang w:val="en-GB" w:bidi="ar-SA"/>
        </w:rPr>
        <w:t xml:space="preserve"> </w:t>
      </w:r>
      <w:proofErr w:type="spellStart"/>
      <w:r w:rsidRPr="00217572">
        <w:rPr>
          <w:sz w:val="22"/>
          <w:szCs w:val="22"/>
          <w:lang w:val="en-GB" w:bidi="ar-SA"/>
        </w:rPr>
        <w:t>comerciale</w:t>
      </w:r>
      <w:proofErr w:type="spellEnd"/>
      <w:r w:rsidRPr="00217572">
        <w:rPr>
          <w:sz w:val="22"/>
          <w:szCs w:val="22"/>
          <w:lang w:val="en-GB" w:bidi="ar-SA"/>
        </w:rPr>
        <w:t xml:space="preserve"> </w:t>
      </w:r>
      <w:proofErr w:type="spellStart"/>
      <w:r w:rsidRPr="00217572">
        <w:rPr>
          <w:sz w:val="22"/>
          <w:szCs w:val="22"/>
          <w:lang w:val="en-GB" w:bidi="ar-SA"/>
        </w:rPr>
        <w:t>prin</w:t>
      </w:r>
      <w:proofErr w:type="spellEnd"/>
      <w:r>
        <w:rPr>
          <w:sz w:val="22"/>
          <w:szCs w:val="22"/>
          <w:lang w:val="en-GB" w:bidi="ar-SA"/>
        </w:rPr>
        <w:t xml:space="preserve"> </w:t>
      </w:r>
      <w:proofErr w:type="spellStart"/>
      <w:r w:rsidRPr="00217572">
        <w:rPr>
          <w:sz w:val="22"/>
          <w:szCs w:val="22"/>
          <w:lang w:val="en-GB" w:bidi="ar-SA"/>
        </w:rPr>
        <w:t>producția</w:t>
      </w:r>
      <w:proofErr w:type="spellEnd"/>
      <w:r w:rsidRPr="00217572">
        <w:rPr>
          <w:sz w:val="22"/>
          <w:szCs w:val="22"/>
          <w:lang w:val="en-GB" w:bidi="ar-SA"/>
        </w:rPr>
        <w:t xml:space="preserve"> </w:t>
      </w:r>
      <w:proofErr w:type="spellStart"/>
      <w:r w:rsidRPr="00217572">
        <w:rPr>
          <w:sz w:val="22"/>
          <w:szCs w:val="22"/>
          <w:lang w:val="en-GB" w:bidi="ar-SA"/>
        </w:rPr>
        <w:t>comercializată</w:t>
      </w:r>
      <w:proofErr w:type="spellEnd"/>
      <w:r w:rsidRPr="00217572">
        <w:rPr>
          <w:sz w:val="22"/>
          <w:szCs w:val="22"/>
          <w:lang w:val="en-GB" w:bidi="ar-SA"/>
        </w:rPr>
        <w:t xml:space="preserve"> </w:t>
      </w:r>
      <w:proofErr w:type="spellStart"/>
      <w:r w:rsidRPr="00217572">
        <w:rPr>
          <w:sz w:val="22"/>
          <w:szCs w:val="22"/>
          <w:lang w:val="en-GB" w:bidi="ar-SA"/>
        </w:rPr>
        <w:t>sau</w:t>
      </w:r>
      <w:proofErr w:type="spellEnd"/>
      <w:r w:rsidRPr="00217572">
        <w:rPr>
          <w:sz w:val="22"/>
          <w:szCs w:val="22"/>
          <w:lang w:val="en-GB" w:bidi="ar-SA"/>
        </w:rPr>
        <w:t xml:space="preserve"> </w:t>
      </w:r>
      <w:proofErr w:type="spellStart"/>
      <w:r w:rsidRPr="00217572">
        <w:rPr>
          <w:sz w:val="22"/>
          <w:szCs w:val="22"/>
          <w:lang w:val="en-GB" w:bidi="ar-SA"/>
        </w:rPr>
        <w:t>prin</w:t>
      </w:r>
      <w:proofErr w:type="spellEnd"/>
      <w:r w:rsidRPr="00217572">
        <w:rPr>
          <w:sz w:val="22"/>
          <w:szCs w:val="22"/>
          <w:lang w:val="en-GB" w:bidi="ar-SA"/>
        </w:rPr>
        <w:t xml:space="preserve"> </w:t>
      </w:r>
      <w:proofErr w:type="spellStart"/>
      <w:r w:rsidRPr="00217572">
        <w:rPr>
          <w:sz w:val="22"/>
          <w:szCs w:val="22"/>
          <w:lang w:val="en-GB" w:bidi="ar-SA"/>
        </w:rPr>
        <w:t>activitățile</w:t>
      </w:r>
      <w:proofErr w:type="spellEnd"/>
      <w:r w:rsidRPr="00217572">
        <w:rPr>
          <w:sz w:val="22"/>
          <w:szCs w:val="22"/>
          <w:lang w:val="en-GB" w:bidi="ar-SA"/>
        </w:rPr>
        <w:t xml:space="preserve"> </w:t>
      </w:r>
      <w:proofErr w:type="spellStart"/>
      <w:r w:rsidRPr="00217572">
        <w:rPr>
          <w:sz w:val="22"/>
          <w:szCs w:val="22"/>
          <w:lang w:val="en-GB" w:bidi="ar-SA"/>
        </w:rPr>
        <w:t>prestate</w:t>
      </w:r>
      <w:proofErr w:type="spellEnd"/>
      <w:r w:rsidRPr="00217572">
        <w:rPr>
          <w:sz w:val="22"/>
          <w:szCs w:val="22"/>
          <w:lang w:val="en-GB" w:bidi="ar-SA"/>
        </w:rPr>
        <w:t xml:space="preserve"> </w:t>
      </w:r>
      <w:proofErr w:type="spellStart"/>
      <w:r w:rsidRPr="00217572">
        <w:rPr>
          <w:sz w:val="22"/>
          <w:szCs w:val="22"/>
          <w:lang w:val="en-GB" w:bidi="ar-SA"/>
        </w:rPr>
        <w:t>în</w:t>
      </w:r>
      <w:proofErr w:type="spellEnd"/>
      <w:r w:rsidRPr="00217572">
        <w:rPr>
          <w:sz w:val="22"/>
          <w:szCs w:val="22"/>
          <w:lang w:val="en-GB" w:bidi="ar-SA"/>
        </w:rPr>
        <w:t xml:space="preserve"> </w:t>
      </w:r>
      <w:proofErr w:type="spellStart"/>
      <w:r w:rsidRPr="00217572">
        <w:rPr>
          <w:sz w:val="22"/>
          <w:szCs w:val="22"/>
          <w:lang w:val="en-GB" w:bidi="ar-SA"/>
        </w:rPr>
        <w:t>procent</w:t>
      </w:r>
      <w:proofErr w:type="spellEnd"/>
      <w:r w:rsidRPr="00217572">
        <w:rPr>
          <w:sz w:val="22"/>
          <w:szCs w:val="22"/>
          <w:lang w:val="en-GB" w:bidi="ar-SA"/>
        </w:rPr>
        <w:t xml:space="preserve"> de minimum </w:t>
      </w:r>
      <w:r>
        <w:rPr>
          <w:sz w:val="22"/>
          <w:szCs w:val="22"/>
          <w:lang w:val="en-GB" w:bidi="ar-SA"/>
        </w:rPr>
        <w:t>10</w:t>
      </w:r>
      <w:r w:rsidRPr="00217572">
        <w:rPr>
          <w:sz w:val="22"/>
          <w:szCs w:val="22"/>
          <w:lang w:val="en-GB" w:bidi="ar-SA"/>
        </w:rPr>
        <w:t xml:space="preserve">% din </w:t>
      </w:r>
      <w:proofErr w:type="spellStart"/>
      <w:r w:rsidRPr="00217572">
        <w:rPr>
          <w:sz w:val="22"/>
          <w:szCs w:val="22"/>
          <w:lang w:val="en-GB" w:bidi="ar-SA"/>
        </w:rPr>
        <w:t>valoarea</w:t>
      </w:r>
      <w:proofErr w:type="spellEnd"/>
      <w:r w:rsidRPr="00217572">
        <w:rPr>
          <w:sz w:val="22"/>
          <w:szCs w:val="22"/>
          <w:lang w:val="en-GB" w:bidi="ar-SA"/>
        </w:rPr>
        <w:t xml:space="preserve"> </w:t>
      </w:r>
      <w:proofErr w:type="spellStart"/>
      <w:r w:rsidRPr="00217572">
        <w:rPr>
          <w:sz w:val="22"/>
          <w:szCs w:val="22"/>
          <w:lang w:val="en-GB" w:bidi="ar-SA"/>
        </w:rPr>
        <w:t>primei</w:t>
      </w:r>
      <w:proofErr w:type="spellEnd"/>
      <w:r w:rsidRPr="00217572">
        <w:rPr>
          <w:sz w:val="22"/>
          <w:szCs w:val="22"/>
          <w:lang w:val="en-GB" w:bidi="ar-SA"/>
        </w:rPr>
        <w:t xml:space="preserve"> </w:t>
      </w:r>
      <w:proofErr w:type="spellStart"/>
      <w:r w:rsidRPr="00217572">
        <w:rPr>
          <w:sz w:val="22"/>
          <w:szCs w:val="22"/>
          <w:lang w:val="en-GB" w:bidi="ar-SA"/>
        </w:rPr>
        <w:t>tranșe</w:t>
      </w:r>
      <w:proofErr w:type="spellEnd"/>
      <w:r w:rsidRPr="00217572">
        <w:rPr>
          <w:sz w:val="22"/>
          <w:szCs w:val="22"/>
          <w:lang w:val="en-GB" w:bidi="ar-SA"/>
        </w:rPr>
        <w:t xml:space="preserve"> de </w:t>
      </w:r>
      <w:proofErr w:type="spellStart"/>
      <w:r w:rsidRPr="00217572">
        <w:rPr>
          <w:sz w:val="22"/>
          <w:szCs w:val="22"/>
          <w:lang w:val="en-GB" w:bidi="ar-SA"/>
        </w:rPr>
        <w:t>plată</w:t>
      </w:r>
      <w:proofErr w:type="spellEnd"/>
      <w:r w:rsidRPr="00217572">
        <w:rPr>
          <w:sz w:val="22"/>
          <w:szCs w:val="22"/>
          <w:lang w:val="en-GB" w:bidi="ar-SA"/>
        </w:rPr>
        <w:t>.</w:t>
      </w:r>
    </w:p>
    <w:p w14:paraId="129C23EA" w14:textId="77777777" w:rsidR="00545236" w:rsidRPr="00C97FAB" w:rsidRDefault="00545236" w:rsidP="00545236">
      <w:pPr>
        <w:pStyle w:val="Default"/>
        <w:spacing w:line="300" w:lineRule="auto"/>
        <w:jc w:val="both"/>
        <w:rPr>
          <w:sz w:val="22"/>
          <w:szCs w:val="22"/>
        </w:rPr>
      </w:pPr>
    </w:p>
    <w:p w14:paraId="0B1A71AC" w14:textId="77777777" w:rsidR="00545236" w:rsidRPr="00C97FAB" w:rsidRDefault="00545236" w:rsidP="00545236">
      <w:pPr>
        <w:pStyle w:val="Default"/>
        <w:shd w:val="clear" w:color="auto" w:fill="E2EFD9" w:themeFill="accent6" w:themeFillTint="33"/>
        <w:spacing w:line="300" w:lineRule="auto"/>
        <w:rPr>
          <w:b/>
          <w:bCs/>
          <w:sz w:val="22"/>
          <w:szCs w:val="22"/>
        </w:rPr>
      </w:pPr>
      <w:r w:rsidRPr="00C97FAB">
        <w:rPr>
          <w:b/>
          <w:bCs/>
          <w:sz w:val="22"/>
          <w:szCs w:val="22"/>
        </w:rPr>
        <w:t>8. Criterii de selecție</w:t>
      </w:r>
    </w:p>
    <w:p w14:paraId="108786AA" w14:textId="77777777" w:rsidR="00545236" w:rsidRPr="00B6014D" w:rsidRDefault="00545236" w:rsidP="00545236">
      <w:pPr>
        <w:pStyle w:val="Default"/>
        <w:spacing w:line="300" w:lineRule="auto"/>
        <w:jc w:val="both"/>
        <w:rPr>
          <w:sz w:val="22"/>
          <w:szCs w:val="22"/>
        </w:rPr>
      </w:pPr>
      <w:r w:rsidRPr="00C97FAB">
        <w:rPr>
          <w:b/>
          <w:bCs/>
          <w:sz w:val="22"/>
          <w:szCs w:val="22"/>
        </w:rPr>
        <w:t xml:space="preserve">1. </w:t>
      </w:r>
      <w:r w:rsidRPr="00B6014D">
        <w:rPr>
          <w:sz w:val="22"/>
          <w:szCs w:val="22"/>
        </w:rPr>
        <w:t xml:space="preserve">Principiul </w:t>
      </w:r>
      <w:proofErr w:type="spellStart"/>
      <w:r w:rsidRPr="00B6014D">
        <w:rPr>
          <w:sz w:val="22"/>
          <w:szCs w:val="22"/>
        </w:rPr>
        <w:t>prioritizării</w:t>
      </w:r>
      <w:proofErr w:type="spellEnd"/>
      <w:r w:rsidRPr="00B6014D">
        <w:rPr>
          <w:sz w:val="22"/>
          <w:szCs w:val="22"/>
        </w:rPr>
        <w:t xml:space="preserve"> activităților realizate.</w:t>
      </w:r>
    </w:p>
    <w:p w14:paraId="3A45DD8F" w14:textId="77777777" w:rsidR="00545236" w:rsidRPr="00B6014D" w:rsidRDefault="00545236" w:rsidP="00545236">
      <w:pPr>
        <w:pStyle w:val="Default"/>
        <w:spacing w:line="300" w:lineRule="auto"/>
        <w:jc w:val="both"/>
        <w:rPr>
          <w:sz w:val="22"/>
          <w:szCs w:val="22"/>
        </w:rPr>
      </w:pPr>
      <w:r w:rsidRPr="00B6014D">
        <w:rPr>
          <w:sz w:val="22"/>
          <w:szCs w:val="22"/>
        </w:rPr>
        <w:t>2.</w:t>
      </w:r>
      <w:r w:rsidRPr="00B6014D">
        <w:rPr>
          <w:sz w:val="22"/>
          <w:szCs w:val="22"/>
          <w:lang w:val="en-US"/>
        </w:rPr>
        <w:t xml:space="preserve"> </w:t>
      </w:r>
      <w:proofErr w:type="spellStart"/>
      <w:r w:rsidRPr="00B6014D">
        <w:rPr>
          <w:sz w:val="22"/>
          <w:szCs w:val="22"/>
          <w:lang w:val="en-US"/>
        </w:rPr>
        <w:t>Principiul</w:t>
      </w:r>
      <w:proofErr w:type="spellEnd"/>
      <w:r w:rsidRPr="00B6014D">
        <w:rPr>
          <w:sz w:val="22"/>
          <w:szCs w:val="22"/>
          <w:lang w:val="en-US"/>
        </w:rPr>
        <w:t xml:space="preserve"> </w:t>
      </w:r>
      <w:r w:rsidRPr="00B6014D">
        <w:rPr>
          <w:sz w:val="22"/>
          <w:szCs w:val="22"/>
        </w:rPr>
        <w:t>stimulării</w:t>
      </w:r>
      <w:r w:rsidRPr="00B6014D">
        <w:rPr>
          <w:sz w:val="22"/>
          <w:szCs w:val="22"/>
          <w:lang w:val="en-US"/>
        </w:rPr>
        <w:t xml:space="preserve"> </w:t>
      </w:r>
      <w:proofErr w:type="spellStart"/>
      <w:r w:rsidRPr="00B6014D">
        <w:rPr>
          <w:sz w:val="22"/>
          <w:szCs w:val="22"/>
          <w:lang w:val="en-US"/>
        </w:rPr>
        <w:t>dezvolt</w:t>
      </w:r>
      <w:r w:rsidRPr="00B6014D">
        <w:rPr>
          <w:sz w:val="22"/>
          <w:szCs w:val="22"/>
        </w:rPr>
        <w:t>ării</w:t>
      </w:r>
      <w:proofErr w:type="spellEnd"/>
      <w:r w:rsidRPr="00B6014D">
        <w:rPr>
          <w:sz w:val="22"/>
          <w:szCs w:val="22"/>
          <w:lang w:val="en-US"/>
        </w:rPr>
        <w:t xml:space="preserve"> </w:t>
      </w:r>
      <w:proofErr w:type="spellStart"/>
      <w:r w:rsidRPr="00B6014D">
        <w:rPr>
          <w:sz w:val="22"/>
          <w:szCs w:val="22"/>
          <w:lang w:val="en-US"/>
        </w:rPr>
        <w:t>durabil</w:t>
      </w:r>
      <w:proofErr w:type="spellEnd"/>
      <w:r w:rsidRPr="00B6014D">
        <w:rPr>
          <w:sz w:val="22"/>
          <w:szCs w:val="22"/>
        </w:rPr>
        <w:t xml:space="preserve">e, </w:t>
      </w:r>
      <w:proofErr w:type="spellStart"/>
      <w:r w:rsidRPr="00B6014D">
        <w:rPr>
          <w:sz w:val="22"/>
          <w:szCs w:val="22"/>
          <w:lang w:val="en-US"/>
        </w:rPr>
        <w:t>prin</w:t>
      </w:r>
      <w:proofErr w:type="spellEnd"/>
      <w:r w:rsidRPr="00B6014D">
        <w:rPr>
          <w:sz w:val="22"/>
          <w:szCs w:val="22"/>
          <w:lang w:val="en-US"/>
        </w:rPr>
        <w:t xml:space="preserve"> </w:t>
      </w:r>
      <w:proofErr w:type="spellStart"/>
      <w:r w:rsidRPr="00B6014D">
        <w:rPr>
          <w:sz w:val="22"/>
          <w:szCs w:val="22"/>
          <w:lang w:val="en-US"/>
        </w:rPr>
        <w:t>proiecte</w:t>
      </w:r>
      <w:proofErr w:type="spellEnd"/>
      <w:r w:rsidRPr="00B6014D">
        <w:rPr>
          <w:sz w:val="22"/>
          <w:szCs w:val="22"/>
          <w:lang w:val="en-US"/>
        </w:rPr>
        <w:t xml:space="preserve"> </w:t>
      </w:r>
      <w:proofErr w:type="spellStart"/>
      <w:r w:rsidRPr="00B6014D">
        <w:rPr>
          <w:sz w:val="22"/>
          <w:szCs w:val="22"/>
          <w:lang w:val="en-US"/>
        </w:rPr>
        <w:t>ce</w:t>
      </w:r>
      <w:proofErr w:type="spellEnd"/>
      <w:r w:rsidRPr="00B6014D">
        <w:rPr>
          <w:sz w:val="22"/>
          <w:szCs w:val="22"/>
          <w:lang w:val="en-US"/>
        </w:rPr>
        <w:t xml:space="preserve"> </w:t>
      </w:r>
      <w:proofErr w:type="spellStart"/>
      <w:r w:rsidRPr="00B6014D">
        <w:rPr>
          <w:sz w:val="22"/>
          <w:szCs w:val="22"/>
          <w:lang w:val="en-US"/>
        </w:rPr>
        <w:t>vizeaz</w:t>
      </w:r>
      <w:proofErr w:type="spellEnd"/>
      <w:r w:rsidRPr="00B6014D">
        <w:rPr>
          <w:sz w:val="22"/>
          <w:szCs w:val="22"/>
        </w:rPr>
        <w:t xml:space="preserve">ă măsuri de îmbunătățire a calității mediului înconjurător și de creștere </w:t>
      </w:r>
      <w:proofErr w:type="gramStart"/>
      <w:r w:rsidRPr="00B6014D">
        <w:rPr>
          <w:sz w:val="22"/>
          <w:szCs w:val="22"/>
        </w:rPr>
        <w:t>a</w:t>
      </w:r>
      <w:proofErr w:type="gramEnd"/>
      <w:r w:rsidRPr="00B6014D">
        <w:rPr>
          <w:sz w:val="22"/>
          <w:szCs w:val="22"/>
        </w:rPr>
        <w:t xml:space="preserve"> eficienței energetice.</w:t>
      </w:r>
    </w:p>
    <w:p w14:paraId="25517A76" w14:textId="77777777" w:rsidR="00545236" w:rsidRPr="00B6014D" w:rsidRDefault="00545236" w:rsidP="00545236">
      <w:pPr>
        <w:pStyle w:val="Default"/>
        <w:spacing w:line="300" w:lineRule="auto"/>
        <w:jc w:val="both"/>
        <w:rPr>
          <w:sz w:val="22"/>
          <w:szCs w:val="22"/>
        </w:rPr>
      </w:pPr>
      <w:r w:rsidRPr="00B6014D">
        <w:rPr>
          <w:sz w:val="22"/>
          <w:szCs w:val="22"/>
        </w:rPr>
        <w:t>3. Principiul privind matu</w:t>
      </w:r>
      <w:r>
        <w:rPr>
          <w:sz w:val="22"/>
          <w:szCs w:val="22"/>
        </w:rPr>
        <w:t>r</w:t>
      </w:r>
      <w:r w:rsidRPr="00B6014D">
        <w:rPr>
          <w:sz w:val="22"/>
          <w:szCs w:val="22"/>
        </w:rPr>
        <w:t>itatea proiectului depus</w:t>
      </w:r>
    </w:p>
    <w:p w14:paraId="41D3CD98" w14:textId="77777777" w:rsidR="00545236" w:rsidRPr="00B6014D" w:rsidRDefault="00545236" w:rsidP="00545236">
      <w:pPr>
        <w:pStyle w:val="Default"/>
        <w:spacing w:line="300" w:lineRule="auto"/>
        <w:jc w:val="both"/>
        <w:rPr>
          <w:sz w:val="22"/>
          <w:szCs w:val="22"/>
        </w:rPr>
      </w:pPr>
      <w:r w:rsidRPr="00B6014D">
        <w:rPr>
          <w:sz w:val="22"/>
          <w:szCs w:val="22"/>
        </w:rPr>
        <w:lastRenderedPageBreak/>
        <w:t xml:space="preserve">4. Principiul favorizării utilizării noilor tehnologii, </w:t>
      </w:r>
      <w:proofErr w:type="spellStart"/>
      <w:r w:rsidRPr="00B6014D">
        <w:rPr>
          <w:sz w:val="22"/>
          <w:szCs w:val="22"/>
          <w:lang w:val="en-US"/>
        </w:rPr>
        <w:t>prin</w:t>
      </w:r>
      <w:proofErr w:type="spellEnd"/>
      <w:r w:rsidRPr="00B6014D">
        <w:rPr>
          <w:sz w:val="22"/>
          <w:szCs w:val="22"/>
          <w:lang w:val="en-US"/>
        </w:rPr>
        <w:t xml:space="preserve"> </w:t>
      </w:r>
      <w:r w:rsidRPr="00B6014D">
        <w:rPr>
          <w:sz w:val="22"/>
          <w:szCs w:val="22"/>
        </w:rPr>
        <w:t>proiecte ce vizează investiții în echipamente tehnologice și echipamente IT, inclusiv software-</w:t>
      </w:r>
      <w:proofErr w:type="spellStart"/>
      <w:r w:rsidRPr="00B6014D">
        <w:rPr>
          <w:sz w:val="22"/>
          <w:szCs w:val="22"/>
        </w:rPr>
        <w:t>ul</w:t>
      </w:r>
      <w:proofErr w:type="spellEnd"/>
      <w:r w:rsidRPr="00B6014D">
        <w:rPr>
          <w:sz w:val="22"/>
          <w:szCs w:val="22"/>
        </w:rPr>
        <w:t xml:space="preserve"> aferent.</w:t>
      </w:r>
    </w:p>
    <w:p w14:paraId="75831A0E" w14:textId="77777777" w:rsidR="00545236" w:rsidRDefault="00545236" w:rsidP="00545236">
      <w:pPr>
        <w:pStyle w:val="Default"/>
        <w:spacing w:line="300" w:lineRule="auto"/>
        <w:jc w:val="both"/>
        <w:rPr>
          <w:sz w:val="22"/>
          <w:szCs w:val="22"/>
        </w:rPr>
      </w:pPr>
    </w:p>
    <w:p w14:paraId="418B831F" w14:textId="77777777" w:rsidR="00545236" w:rsidRPr="00106F4E" w:rsidRDefault="00545236" w:rsidP="00545236">
      <w:pPr>
        <w:pStyle w:val="Default"/>
        <w:spacing w:line="300" w:lineRule="auto"/>
        <w:jc w:val="both"/>
        <w:rPr>
          <w:i/>
          <w:iCs/>
          <w:sz w:val="22"/>
          <w:szCs w:val="22"/>
        </w:rPr>
      </w:pPr>
      <w:proofErr w:type="spellStart"/>
      <w:r w:rsidRPr="00106F4E">
        <w:rPr>
          <w:i/>
          <w:iCs/>
          <w:sz w:val="22"/>
          <w:szCs w:val="22"/>
          <w:lang w:val="en-GB" w:bidi="ar-SA"/>
        </w:rPr>
        <w:t>Notă</w:t>
      </w:r>
      <w:proofErr w:type="spellEnd"/>
      <w:r w:rsidRPr="00106F4E">
        <w:rPr>
          <w:i/>
          <w:iCs/>
          <w:sz w:val="22"/>
          <w:szCs w:val="22"/>
          <w:lang w:val="en-GB" w:bidi="ar-SA"/>
        </w:rPr>
        <w:t xml:space="preserve">: </w:t>
      </w:r>
      <w:proofErr w:type="spellStart"/>
      <w:r w:rsidRPr="00106F4E">
        <w:rPr>
          <w:i/>
          <w:iCs/>
          <w:sz w:val="22"/>
          <w:szCs w:val="22"/>
          <w:lang w:val="en-GB" w:bidi="ar-SA"/>
        </w:rPr>
        <w:t>Modalitatea</w:t>
      </w:r>
      <w:proofErr w:type="spellEnd"/>
      <w:r w:rsidRPr="00106F4E">
        <w:rPr>
          <w:i/>
          <w:iCs/>
          <w:sz w:val="22"/>
          <w:szCs w:val="22"/>
          <w:lang w:val="en-GB" w:bidi="ar-SA"/>
        </w:rPr>
        <w:t xml:space="preserve"> de </w:t>
      </w:r>
      <w:proofErr w:type="spellStart"/>
      <w:r w:rsidRPr="00106F4E">
        <w:rPr>
          <w:i/>
          <w:iCs/>
          <w:sz w:val="22"/>
          <w:szCs w:val="22"/>
          <w:lang w:val="en-GB" w:bidi="ar-SA"/>
        </w:rPr>
        <w:t>punctare</w:t>
      </w:r>
      <w:proofErr w:type="spellEnd"/>
      <w:r w:rsidRPr="00106F4E">
        <w:rPr>
          <w:i/>
          <w:iCs/>
          <w:sz w:val="22"/>
          <w:szCs w:val="22"/>
          <w:lang w:val="en-GB" w:bidi="ar-SA"/>
        </w:rPr>
        <w:t xml:space="preserve"> a </w:t>
      </w:r>
      <w:proofErr w:type="spellStart"/>
      <w:r w:rsidRPr="00106F4E">
        <w:rPr>
          <w:i/>
          <w:iCs/>
          <w:sz w:val="22"/>
          <w:szCs w:val="22"/>
          <w:lang w:val="en-GB" w:bidi="ar-SA"/>
        </w:rPr>
        <w:t>fiecărui</w:t>
      </w:r>
      <w:proofErr w:type="spellEnd"/>
      <w:r w:rsidRPr="00106F4E">
        <w:rPr>
          <w:i/>
          <w:iCs/>
          <w:sz w:val="22"/>
          <w:szCs w:val="22"/>
          <w:lang w:val="en-GB" w:bidi="ar-SA"/>
        </w:rPr>
        <w:t xml:space="preserve"> </w:t>
      </w:r>
      <w:proofErr w:type="spellStart"/>
      <w:r w:rsidRPr="00106F4E">
        <w:rPr>
          <w:i/>
          <w:iCs/>
          <w:sz w:val="22"/>
          <w:szCs w:val="22"/>
          <w:lang w:val="en-GB" w:bidi="ar-SA"/>
        </w:rPr>
        <w:t>criteriu</w:t>
      </w:r>
      <w:proofErr w:type="spellEnd"/>
      <w:r w:rsidRPr="00106F4E">
        <w:rPr>
          <w:i/>
          <w:iCs/>
          <w:sz w:val="22"/>
          <w:szCs w:val="22"/>
          <w:lang w:val="en-GB" w:bidi="ar-SA"/>
        </w:rPr>
        <w:t xml:space="preserve"> de </w:t>
      </w:r>
      <w:proofErr w:type="spellStart"/>
      <w:r w:rsidRPr="00106F4E">
        <w:rPr>
          <w:i/>
          <w:iCs/>
          <w:sz w:val="22"/>
          <w:szCs w:val="22"/>
          <w:lang w:val="en-GB" w:bidi="ar-SA"/>
        </w:rPr>
        <w:t>selecție</w:t>
      </w:r>
      <w:proofErr w:type="spellEnd"/>
      <w:r w:rsidRPr="00106F4E">
        <w:rPr>
          <w:i/>
          <w:iCs/>
          <w:sz w:val="22"/>
          <w:szCs w:val="22"/>
          <w:lang w:val="en-GB" w:bidi="ar-SA"/>
        </w:rPr>
        <w:t xml:space="preserve"> </w:t>
      </w:r>
      <w:proofErr w:type="spellStart"/>
      <w:r w:rsidRPr="00106F4E">
        <w:rPr>
          <w:i/>
          <w:iCs/>
          <w:sz w:val="22"/>
          <w:szCs w:val="22"/>
          <w:lang w:val="en-GB" w:bidi="ar-SA"/>
        </w:rPr>
        <w:t>va</w:t>
      </w:r>
      <w:proofErr w:type="spellEnd"/>
      <w:r w:rsidRPr="00106F4E">
        <w:rPr>
          <w:i/>
          <w:iCs/>
          <w:sz w:val="22"/>
          <w:szCs w:val="22"/>
          <w:lang w:val="en-GB" w:bidi="ar-SA"/>
        </w:rPr>
        <w:t xml:space="preserve"> fi </w:t>
      </w:r>
      <w:proofErr w:type="spellStart"/>
      <w:r w:rsidRPr="00106F4E">
        <w:rPr>
          <w:i/>
          <w:iCs/>
          <w:sz w:val="22"/>
          <w:szCs w:val="22"/>
          <w:lang w:val="en-GB" w:bidi="ar-SA"/>
        </w:rPr>
        <w:t>detaliată</w:t>
      </w:r>
      <w:proofErr w:type="spellEnd"/>
      <w:r w:rsidRPr="00106F4E">
        <w:rPr>
          <w:i/>
          <w:iCs/>
          <w:sz w:val="22"/>
          <w:szCs w:val="22"/>
          <w:lang w:val="en-GB" w:bidi="ar-SA"/>
        </w:rPr>
        <w:t xml:space="preserv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Ghidul</w:t>
      </w:r>
      <w:proofErr w:type="spellEnd"/>
      <w:r w:rsidRPr="00106F4E">
        <w:rPr>
          <w:i/>
          <w:iCs/>
          <w:sz w:val="22"/>
          <w:szCs w:val="22"/>
          <w:lang w:val="en-GB" w:bidi="ar-SA"/>
        </w:rPr>
        <w:t xml:space="preserve"> </w:t>
      </w:r>
      <w:proofErr w:type="spellStart"/>
      <w:r w:rsidRPr="00106F4E">
        <w:rPr>
          <w:i/>
          <w:iCs/>
          <w:sz w:val="22"/>
          <w:szCs w:val="22"/>
          <w:lang w:val="en-GB" w:bidi="ar-SA"/>
        </w:rPr>
        <w:t>Solicitantului</w:t>
      </w:r>
      <w:proofErr w:type="spellEnd"/>
      <w:r w:rsidRPr="00106F4E">
        <w:rPr>
          <w:i/>
          <w:iCs/>
          <w:sz w:val="22"/>
          <w:szCs w:val="22"/>
          <w:lang w:val="en-GB" w:bidi="ar-SA"/>
        </w:rPr>
        <w:t xml:space="preserve"> </w:t>
      </w:r>
      <w:proofErr w:type="spellStart"/>
      <w:r w:rsidRPr="00106F4E">
        <w:rPr>
          <w:i/>
          <w:iCs/>
          <w:sz w:val="22"/>
          <w:szCs w:val="22"/>
          <w:lang w:val="en-GB" w:bidi="ar-SA"/>
        </w:rPr>
        <w:t>pentru</w:t>
      </w:r>
      <w:proofErr w:type="spellEnd"/>
      <w:r w:rsidRPr="00106F4E">
        <w:rPr>
          <w:i/>
          <w:iCs/>
          <w:sz w:val="22"/>
          <w:szCs w:val="22"/>
          <w:lang w:val="en-GB" w:bidi="ar-SA"/>
        </w:rPr>
        <w:t xml:space="preserve"> </w:t>
      </w:r>
      <w:proofErr w:type="spellStart"/>
      <w:r w:rsidRPr="00106F4E">
        <w:rPr>
          <w:i/>
          <w:iCs/>
          <w:sz w:val="22"/>
          <w:szCs w:val="22"/>
          <w:lang w:val="en-GB" w:bidi="ar-SA"/>
        </w:rPr>
        <w:t>această</w:t>
      </w:r>
      <w:proofErr w:type="spellEnd"/>
      <w:r w:rsidRPr="00106F4E">
        <w:rPr>
          <w:i/>
          <w:iCs/>
          <w:sz w:val="22"/>
          <w:szCs w:val="22"/>
          <w:lang w:val="en-GB" w:bidi="ar-SA"/>
        </w:rPr>
        <w:t xml:space="preserve"> </w:t>
      </w:r>
      <w:proofErr w:type="spellStart"/>
      <w:r w:rsidRPr="00106F4E">
        <w:rPr>
          <w:i/>
          <w:iCs/>
          <w:sz w:val="22"/>
          <w:szCs w:val="22"/>
          <w:lang w:val="en-GB" w:bidi="ar-SA"/>
        </w:rPr>
        <w:t>Măsură</w:t>
      </w:r>
      <w:proofErr w:type="spellEnd"/>
      <w:r w:rsidRPr="00106F4E">
        <w:rPr>
          <w:i/>
          <w:iCs/>
          <w:sz w:val="22"/>
          <w:szCs w:val="22"/>
          <w:lang w:val="en-GB" w:bidi="ar-SA"/>
        </w:rPr>
        <w:t xml:space="preserv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apelurile</w:t>
      </w:r>
      <w:proofErr w:type="spellEnd"/>
      <w:r w:rsidRPr="00106F4E">
        <w:rPr>
          <w:i/>
          <w:iCs/>
          <w:sz w:val="22"/>
          <w:szCs w:val="22"/>
          <w:lang w:val="en-GB" w:bidi="ar-SA"/>
        </w:rPr>
        <w:t xml:space="preserve"> de </w:t>
      </w:r>
      <w:proofErr w:type="spellStart"/>
      <w:r w:rsidRPr="00106F4E">
        <w:rPr>
          <w:i/>
          <w:iCs/>
          <w:sz w:val="22"/>
          <w:szCs w:val="22"/>
          <w:lang w:val="en-GB" w:bidi="ar-SA"/>
        </w:rPr>
        <w:t>selecție</w:t>
      </w:r>
      <w:proofErr w:type="spellEnd"/>
      <w:r w:rsidRPr="00106F4E">
        <w:rPr>
          <w:i/>
          <w:iCs/>
          <w:sz w:val="22"/>
          <w:szCs w:val="22"/>
          <w:lang w:val="en-GB" w:bidi="ar-SA"/>
        </w:rPr>
        <w:t xml:space="preserve"> </w:t>
      </w:r>
      <w:proofErr w:type="spellStart"/>
      <w:r w:rsidRPr="00106F4E">
        <w:rPr>
          <w:i/>
          <w:iCs/>
          <w:sz w:val="22"/>
          <w:szCs w:val="22"/>
          <w:lang w:val="en-GB" w:bidi="ar-SA"/>
        </w:rPr>
        <w:t>aferente</w:t>
      </w:r>
      <w:proofErr w:type="spellEnd"/>
      <w:r w:rsidRPr="00106F4E">
        <w:rPr>
          <w:i/>
          <w:iCs/>
          <w:sz w:val="22"/>
          <w:szCs w:val="22"/>
          <w:lang w:val="en-GB" w:bidi="ar-SA"/>
        </w:rPr>
        <w:t xml:space="preserve"> </w:t>
      </w:r>
      <w:proofErr w:type="spellStart"/>
      <w:r w:rsidRPr="00106F4E">
        <w:rPr>
          <w:i/>
          <w:iCs/>
          <w:sz w:val="22"/>
          <w:szCs w:val="22"/>
          <w:lang w:val="en-GB" w:bidi="ar-SA"/>
        </w:rPr>
        <w:t>fiecărei</w:t>
      </w:r>
      <w:proofErr w:type="spellEnd"/>
      <w:r w:rsidRPr="00106F4E">
        <w:rPr>
          <w:i/>
          <w:iCs/>
          <w:sz w:val="22"/>
          <w:szCs w:val="22"/>
          <w:lang w:val="en-GB" w:bidi="ar-SA"/>
        </w:rPr>
        <w:t xml:space="preserve"> </w:t>
      </w:r>
      <w:proofErr w:type="spellStart"/>
      <w:r w:rsidRPr="00106F4E">
        <w:rPr>
          <w:i/>
          <w:iCs/>
          <w:sz w:val="22"/>
          <w:szCs w:val="22"/>
          <w:lang w:val="en-GB" w:bidi="ar-SA"/>
        </w:rPr>
        <w:t>sesiuni</w:t>
      </w:r>
      <w:proofErr w:type="spellEnd"/>
      <w:r w:rsidRPr="00106F4E">
        <w:rPr>
          <w:i/>
          <w:iCs/>
          <w:sz w:val="22"/>
          <w:szCs w:val="22"/>
          <w:lang w:val="en-GB" w:bidi="ar-SA"/>
        </w:rPr>
        <w:t xml:space="preserve"> de </w:t>
      </w:r>
      <w:proofErr w:type="spellStart"/>
      <w:r w:rsidRPr="00106F4E">
        <w:rPr>
          <w:i/>
          <w:iCs/>
          <w:sz w:val="22"/>
          <w:szCs w:val="22"/>
          <w:lang w:val="en-GB" w:bidi="ar-SA"/>
        </w:rPr>
        <w:t>depunere</w:t>
      </w:r>
      <w:proofErr w:type="spellEnd"/>
      <w:r w:rsidRPr="00106F4E">
        <w:rPr>
          <w:i/>
          <w:iCs/>
          <w:sz w:val="22"/>
          <w:szCs w:val="22"/>
          <w:lang w:val="en-GB" w:bidi="ar-SA"/>
        </w:rPr>
        <w:t xml:space="preserve"> de </w:t>
      </w:r>
      <w:proofErr w:type="spellStart"/>
      <w:r w:rsidRPr="00106F4E">
        <w:rPr>
          <w:i/>
          <w:iCs/>
          <w:sz w:val="22"/>
          <w:szCs w:val="22"/>
          <w:lang w:val="en-GB" w:bidi="ar-SA"/>
        </w:rPr>
        <w:t>proiecte</w:t>
      </w:r>
      <w:proofErr w:type="spellEnd"/>
      <w:r w:rsidRPr="00106F4E">
        <w:rPr>
          <w:i/>
          <w:iCs/>
          <w:sz w:val="22"/>
          <w:szCs w:val="22"/>
          <w:lang w:val="en-GB" w:bidi="ar-SA"/>
        </w:rPr>
        <w:t xml:space="preserve"> </w:t>
      </w:r>
      <w:proofErr w:type="spellStart"/>
      <w:r w:rsidRPr="00106F4E">
        <w:rPr>
          <w:i/>
          <w:iCs/>
          <w:sz w:val="22"/>
          <w:szCs w:val="22"/>
          <w:lang w:val="en-GB" w:bidi="ar-SA"/>
        </w:rPr>
        <w:t>și</w:t>
      </w:r>
      <w:proofErr w:type="spellEnd"/>
      <w:r w:rsidRPr="00106F4E">
        <w:rPr>
          <w:i/>
          <w:iCs/>
          <w:sz w:val="22"/>
          <w:szCs w:val="22"/>
          <w:lang w:val="en-GB" w:bidi="ar-SA"/>
        </w:rPr>
        <w:t xml:space="preserv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fișa</w:t>
      </w:r>
      <w:proofErr w:type="spellEnd"/>
      <w:r w:rsidRPr="00106F4E">
        <w:rPr>
          <w:i/>
          <w:iCs/>
          <w:sz w:val="22"/>
          <w:szCs w:val="22"/>
          <w:lang w:val="en-GB" w:bidi="ar-SA"/>
        </w:rPr>
        <w:t xml:space="preserve"> de </w:t>
      </w:r>
      <w:proofErr w:type="spellStart"/>
      <w:r w:rsidRPr="00106F4E">
        <w:rPr>
          <w:i/>
          <w:iCs/>
          <w:sz w:val="22"/>
          <w:szCs w:val="22"/>
          <w:lang w:val="en-GB" w:bidi="ar-SA"/>
        </w:rPr>
        <w:t>evaluare</w:t>
      </w:r>
      <w:proofErr w:type="spellEnd"/>
      <w:r w:rsidRPr="00106F4E">
        <w:rPr>
          <w:i/>
          <w:iCs/>
          <w:sz w:val="22"/>
          <w:szCs w:val="22"/>
          <w:lang w:val="en-GB" w:bidi="ar-SA"/>
        </w:rPr>
        <w:t xml:space="preserve"> </w:t>
      </w:r>
      <w:proofErr w:type="spellStart"/>
      <w:r w:rsidRPr="00106F4E">
        <w:rPr>
          <w:i/>
          <w:iCs/>
          <w:sz w:val="22"/>
          <w:szCs w:val="22"/>
          <w:lang w:val="en-GB" w:bidi="ar-SA"/>
        </w:rPr>
        <w:t>aferentă</w:t>
      </w:r>
      <w:proofErr w:type="spellEnd"/>
      <w:r w:rsidRPr="00106F4E">
        <w:rPr>
          <w:i/>
          <w:iCs/>
          <w:sz w:val="22"/>
          <w:szCs w:val="22"/>
          <w:lang w:val="en-GB" w:bidi="ar-SA"/>
        </w:rPr>
        <w:t xml:space="preserve"> </w:t>
      </w:r>
      <w:proofErr w:type="spellStart"/>
      <w:r w:rsidRPr="00106F4E">
        <w:rPr>
          <w:i/>
          <w:iCs/>
          <w:sz w:val="22"/>
          <w:szCs w:val="22"/>
          <w:lang w:val="en-GB" w:bidi="ar-SA"/>
        </w:rPr>
        <w:t>măsurii</w:t>
      </w:r>
      <w:proofErr w:type="spellEnd"/>
      <w:r w:rsidRPr="00106F4E">
        <w:rPr>
          <w:i/>
          <w:iCs/>
          <w:sz w:val="22"/>
          <w:szCs w:val="22"/>
          <w:lang w:val="en-GB" w:bidi="ar-SA"/>
        </w:rPr>
        <w:t xml:space="preserve"> </w:t>
      </w:r>
      <w:proofErr w:type="spellStart"/>
      <w:r w:rsidRPr="00106F4E">
        <w:rPr>
          <w:i/>
          <w:iCs/>
          <w:sz w:val="22"/>
          <w:szCs w:val="22"/>
          <w:lang w:val="en-GB" w:bidi="ar-SA"/>
        </w:rPr>
        <w:t>și</w:t>
      </w:r>
      <w:proofErr w:type="spellEnd"/>
      <w:r w:rsidRPr="00106F4E">
        <w:rPr>
          <w:i/>
          <w:iCs/>
          <w:sz w:val="22"/>
          <w:szCs w:val="22"/>
          <w:lang w:val="en-GB" w:bidi="ar-SA"/>
        </w:rPr>
        <w:t xml:space="preserve"> </w:t>
      </w:r>
      <w:proofErr w:type="spellStart"/>
      <w:r w:rsidRPr="00106F4E">
        <w:rPr>
          <w:i/>
          <w:iCs/>
          <w:sz w:val="22"/>
          <w:szCs w:val="22"/>
          <w:lang w:val="en-GB" w:bidi="ar-SA"/>
        </w:rPr>
        <w:t>vor</w:t>
      </w:r>
      <w:proofErr w:type="spellEnd"/>
      <w:r w:rsidRPr="00106F4E">
        <w:rPr>
          <w:i/>
          <w:iCs/>
          <w:sz w:val="22"/>
          <w:szCs w:val="22"/>
          <w:lang w:val="en-GB" w:bidi="ar-SA"/>
        </w:rPr>
        <w:t xml:space="preserve"> </w:t>
      </w:r>
      <w:proofErr w:type="spellStart"/>
      <w:r w:rsidRPr="00106F4E">
        <w:rPr>
          <w:i/>
          <w:iCs/>
          <w:sz w:val="22"/>
          <w:szCs w:val="22"/>
          <w:lang w:val="en-GB" w:bidi="ar-SA"/>
        </w:rPr>
        <w:t>respecta</w:t>
      </w:r>
      <w:proofErr w:type="spellEnd"/>
      <w:r w:rsidRPr="00106F4E">
        <w:rPr>
          <w:i/>
          <w:iCs/>
          <w:sz w:val="22"/>
          <w:szCs w:val="22"/>
          <w:lang w:val="en-GB" w:bidi="ar-SA"/>
        </w:rPr>
        <w:t xml:space="preserve"> </w:t>
      </w:r>
      <w:proofErr w:type="spellStart"/>
      <w:r w:rsidRPr="00106F4E">
        <w:rPr>
          <w:i/>
          <w:iCs/>
          <w:sz w:val="22"/>
          <w:szCs w:val="22"/>
          <w:lang w:val="en-GB" w:bidi="ar-SA"/>
        </w:rPr>
        <w:t>prevederile</w:t>
      </w:r>
      <w:proofErr w:type="spellEnd"/>
      <w:r w:rsidRPr="00106F4E">
        <w:rPr>
          <w:i/>
          <w:iCs/>
          <w:sz w:val="22"/>
          <w:szCs w:val="22"/>
          <w:lang w:val="en-GB" w:bidi="ar-SA"/>
        </w:rPr>
        <w:t xml:space="preserve"> art. 49 al Reg. (UE) nr. 1305/2013 </w:t>
      </w:r>
      <w:proofErr w:type="spellStart"/>
      <w:r w:rsidRPr="00106F4E">
        <w:rPr>
          <w:i/>
          <w:iCs/>
          <w:sz w:val="22"/>
          <w:szCs w:val="22"/>
          <w:lang w:val="en-GB" w:bidi="ar-SA"/>
        </w:rPr>
        <w:t>urmărind</w:t>
      </w:r>
      <w:proofErr w:type="spellEnd"/>
      <w:r w:rsidRPr="00106F4E">
        <w:rPr>
          <w:i/>
          <w:iCs/>
          <w:sz w:val="22"/>
          <w:szCs w:val="22"/>
          <w:lang w:val="en-GB" w:bidi="ar-SA"/>
        </w:rPr>
        <w:t xml:space="preserve"> </w:t>
      </w:r>
      <w:proofErr w:type="spellStart"/>
      <w:r w:rsidRPr="00106F4E">
        <w:rPr>
          <w:i/>
          <w:iCs/>
          <w:sz w:val="22"/>
          <w:szCs w:val="22"/>
          <w:lang w:val="en-GB" w:bidi="ar-SA"/>
        </w:rPr>
        <w:t>să</w:t>
      </w:r>
      <w:proofErr w:type="spellEnd"/>
      <w:r w:rsidRPr="00106F4E">
        <w:rPr>
          <w:i/>
          <w:iCs/>
          <w:sz w:val="22"/>
          <w:szCs w:val="22"/>
          <w:lang w:val="en-GB" w:bidi="ar-SA"/>
        </w:rPr>
        <w:t xml:space="preserve"> </w:t>
      </w:r>
      <w:proofErr w:type="spellStart"/>
      <w:r w:rsidRPr="00106F4E">
        <w:rPr>
          <w:i/>
          <w:iCs/>
          <w:sz w:val="22"/>
          <w:szCs w:val="22"/>
          <w:lang w:val="en-GB" w:bidi="ar-SA"/>
        </w:rPr>
        <w:t>asigure</w:t>
      </w:r>
      <w:proofErr w:type="spellEnd"/>
      <w:r w:rsidRPr="00106F4E">
        <w:rPr>
          <w:i/>
          <w:iCs/>
          <w:sz w:val="22"/>
          <w:szCs w:val="22"/>
          <w:lang w:val="en-GB" w:bidi="ar-SA"/>
        </w:rPr>
        <w:t xml:space="preserve"> </w:t>
      </w:r>
      <w:proofErr w:type="spellStart"/>
      <w:r w:rsidRPr="00106F4E">
        <w:rPr>
          <w:i/>
          <w:iCs/>
          <w:sz w:val="22"/>
          <w:szCs w:val="22"/>
          <w:lang w:val="en-GB" w:bidi="ar-SA"/>
        </w:rPr>
        <w:t>tratamentul</w:t>
      </w:r>
      <w:proofErr w:type="spellEnd"/>
      <w:r w:rsidRPr="00106F4E">
        <w:rPr>
          <w:i/>
          <w:iCs/>
          <w:sz w:val="22"/>
          <w:szCs w:val="22"/>
          <w:lang w:val="en-GB" w:bidi="ar-SA"/>
        </w:rPr>
        <w:t xml:space="preserve"> egal al </w:t>
      </w:r>
      <w:proofErr w:type="spellStart"/>
      <w:r w:rsidRPr="00106F4E">
        <w:rPr>
          <w:i/>
          <w:iCs/>
          <w:sz w:val="22"/>
          <w:szCs w:val="22"/>
          <w:lang w:val="en-GB" w:bidi="ar-SA"/>
        </w:rPr>
        <w:t>solicitanților</w:t>
      </w:r>
      <w:proofErr w:type="spellEnd"/>
      <w:r w:rsidRPr="00106F4E">
        <w:rPr>
          <w:i/>
          <w:iCs/>
          <w:sz w:val="22"/>
          <w:szCs w:val="22"/>
          <w:lang w:val="en-GB" w:bidi="ar-SA"/>
        </w:rPr>
        <w:t xml:space="preserve">, o </w:t>
      </w:r>
      <w:proofErr w:type="spellStart"/>
      <w:r w:rsidRPr="00106F4E">
        <w:rPr>
          <w:i/>
          <w:iCs/>
          <w:sz w:val="22"/>
          <w:szCs w:val="22"/>
          <w:lang w:val="en-GB" w:bidi="ar-SA"/>
        </w:rPr>
        <w:t>mai</w:t>
      </w:r>
      <w:proofErr w:type="spellEnd"/>
      <w:r w:rsidRPr="00106F4E">
        <w:rPr>
          <w:i/>
          <w:iCs/>
          <w:sz w:val="22"/>
          <w:szCs w:val="22"/>
          <w:lang w:val="en-GB" w:bidi="ar-SA"/>
        </w:rPr>
        <w:t xml:space="preserve"> </w:t>
      </w:r>
      <w:proofErr w:type="spellStart"/>
      <w:r w:rsidRPr="00106F4E">
        <w:rPr>
          <w:i/>
          <w:iCs/>
          <w:sz w:val="22"/>
          <w:szCs w:val="22"/>
          <w:lang w:val="en-GB" w:bidi="ar-SA"/>
        </w:rPr>
        <w:t>bună</w:t>
      </w:r>
      <w:proofErr w:type="spellEnd"/>
      <w:r w:rsidRPr="00106F4E">
        <w:rPr>
          <w:i/>
          <w:iCs/>
          <w:sz w:val="22"/>
          <w:szCs w:val="22"/>
          <w:lang w:val="en-GB" w:bidi="ar-SA"/>
        </w:rPr>
        <w:t xml:space="preserve"> </w:t>
      </w:r>
      <w:proofErr w:type="spellStart"/>
      <w:r w:rsidRPr="00106F4E">
        <w:rPr>
          <w:i/>
          <w:iCs/>
          <w:sz w:val="22"/>
          <w:szCs w:val="22"/>
          <w:lang w:val="en-GB" w:bidi="ar-SA"/>
        </w:rPr>
        <w:t>utilizare</w:t>
      </w:r>
      <w:proofErr w:type="spellEnd"/>
      <w:r w:rsidRPr="00106F4E">
        <w:rPr>
          <w:i/>
          <w:iCs/>
          <w:sz w:val="22"/>
          <w:szCs w:val="22"/>
          <w:lang w:val="en-GB" w:bidi="ar-SA"/>
        </w:rPr>
        <w:t xml:space="preserve"> a </w:t>
      </w:r>
      <w:proofErr w:type="spellStart"/>
      <w:r w:rsidRPr="00106F4E">
        <w:rPr>
          <w:i/>
          <w:iCs/>
          <w:sz w:val="22"/>
          <w:szCs w:val="22"/>
          <w:lang w:val="en-GB" w:bidi="ar-SA"/>
        </w:rPr>
        <w:t>resurselor</w:t>
      </w:r>
      <w:proofErr w:type="spellEnd"/>
      <w:r w:rsidRPr="00106F4E">
        <w:rPr>
          <w:i/>
          <w:iCs/>
          <w:sz w:val="22"/>
          <w:szCs w:val="22"/>
          <w:lang w:val="en-GB" w:bidi="ar-SA"/>
        </w:rPr>
        <w:t xml:space="preserve"> </w:t>
      </w:r>
      <w:proofErr w:type="spellStart"/>
      <w:r w:rsidRPr="00106F4E">
        <w:rPr>
          <w:i/>
          <w:iCs/>
          <w:sz w:val="22"/>
          <w:szCs w:val="22"/>
          <w:lang w:val="en-GB" w:bidi="ar-SA"/>
        </w:rPr>
        <w:t>financiare</w:t>
      </w:r>
      <w:proofErr w:type="spellEnd"/>
      <w:r w:rsidRPr="00106F4E">
        <w:rPr>
          <w:i/>
          <w:iCs/>
          <w:sz w:val="22"/>
          <w:szCs w:val="22"/>
          <w:lang w:val="en-GB" w:bidi="ar-SA"/>
        </w:rPr>
        <w:t xml:space="preserve"> </w:t>
      </w:r>
      <w:proofErr w:type="spellStart"/>
      <w:r w:rsidRPr="00106F4E">
        <w:rPr>
          <w:i/>
          <w:iCs/>
          <w:sz w:val="22"/>
          <w:szCs w:val="22"/>
          <w:lang w:val="en-GB" w:bidi="ar-SA"/>
        </w:rPr>
        <w:t>și</w:t>
      </w:r>
      <w:proofErr w:type="spellEnd"/>
      <w:r w:rsidRPr="00106F4E">
        <w:rPr>
          <w:i/>
          <w:iCs/>
          <w:sz w:val="22"/>
          <w:szCs w:val="22"/>
          <w:lang w:val="en-GB" w:bidi="ar-SA"/>
        </w:rPr>
        <w:t xml:space="preserve"> </w:t>
      </w:r>
      <w:proofErr w:type="spellStart"/>
      <w:r w:rsidRPr="00106F4E">
        <w:rPr>
          <w:i/>
          <w:iCs/>
          <w:sz w:val="22"/>
          <w:szCs w:val="22"/>
          <w:lang w:val="en-GB" w:bidi="ar-SA"/>
        </w:rPr>
        <w:t>direcționarea</w:t>
      </w:r>
      <w:proofErr w:type="spellEnd"/>
      <w:r w:rsidRPr="00106F4E">
        <w:rPr>
          <w:i/>
          <w:iCs/>
          <w:sz w:val="22"/>
          <w:szCs w:val="22"/>
          <w:lang w:val="en-GB" w:bidi="ar-SA"/>
        </w:rPr>
        <w:t xml:space="preserve"> </w:t>
      </w:r>
      <w:proofErr w:type="spellStart"/>
      <w:r w:rsidRPr="00106F4E">
        <w:rPr>
          <w:i/>
          <w:iCs/>
          <w:sz w:val="22"/>
          <w:szCs w:val="22"/>
          <w:lang w:val="en-GB" w:bidi="ar-SA"/>
        </w:rPr>
        <w:t>măsurilor</w:t>
      </w:r>
      <w:proofErr w:type="spellEnd"/>
      <w:r w:rsidRPr="00106F4E">
        <w:rPr>
          <w:i/>
          <w:iCs/>
          <w:sz w:val="22"/>
          <w:szCs w:val="22"/>
          <w:lang w:val="en-GB" w:bidi="ar-SA"/>
        </w:rPr>
        <w:t xml:space="preserv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conformitate</w:t>
      </w:r>
      <w:proofErr w:type="spellEnd"/>
      <w:r w:rsidRPr="00106F4E">
        <w:rPr>
          <w:i/>
          <w:iCs/>
          <w:sz w:val="22"/>
          <w:szCs w:val="22"/>
          <w:lang w:val="en-GB" w:bidi="ar-SA"/>
        </w:rPr>
        <w:t xml:space="preserve"> cu </w:t>
      </w:r>
      <w:proofErr w:type="spellStart"/>
      <w:r w:rsidRPr="00106F4E">
        <w:rPr>
          <w:i/>
          <w:iCs/>
          <w:sz w:val="22"/>
          <w:szCs w:val="22"/>
          <w:lang w:val="en-GB" w:bidi="ar-SA"/>
        </w:rPr>
        <w:t>prioritățile</w:t>
      </w:r>
      <w:proofErr w:type="spellEnd"/>
      <w:r w:rsidRPr="00106F4E">
        <w:rPr>
          <w:i/>
          <w:iCs/>
          <w:sz w:val="22"/>
          <w:szCs w:val="22"/>
          <w:lang w:val="en-GB" w:bidi="ar-SA"/>
        </w:rPr>
        <w:t xml:space="preserve"> </w:t>
      </w:r>
      <w:proofErr w:type="spellStart"/>
      <w:r w:rsidRPr="00106F4E">
        <w:rPr>
          <w:i/>
          <w:iCs/>
          <w:sz w:val="22"/>
          <w:szCs w:val="22"/>
          <w:lang w:val="en-GB" w:bidi="ar-SA"/>
        </w:rPr>
        <w:t>Uniunii</w:t>
      </w:r>
      <w:proofErr w:type="spellEnd"/>
      <w:r w:rsidRPr="00106F4E">
        <w:rPr>
          <w:i/>
          <w:iCs/>
          <w:sz w:val="22"/>
          <w:szCs w:val="22"/>
          <w:lang w:val="en-GB" w:bidi="ar-SA"/>
        </w:rPr>
        <w:t xml:space="preserv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materie</w:t>
      </w:r>
      <w:proofErr w:type="spellEnd"/>
      <w:r w:rsidRPr="00106F4E">
        <w:rPr>
          <w:i/>
          <w:iCs/>
          <w:sz w:val="22"/>
          <w:szCs w:val="22"/>
          <w:lang w:val="en-GB" w:bidi="ar-SA"/>
        </w:rPr>
        <w:t xml:space="preserve"> de </w:t>
      </w:r>
      <w:proofErr w:type="spellStart"/>
      <w:r w:rsidRPr="00106F4E">
        <w:rPr>
          <w:i/>
          <w:iCs/>
          <w:sz w:val="22"/>
          <w:szCs w:val="22"/>
          <w:lang w:val="en-GB" w:bidi="ar-SA"/>
        </w:rPr>
        <w:t>dezvoltare</w:t>
      </w:r>
      <w:proofErr w:type="spellEnd"/>
      <w:r w:rsidRPr="00106F4E">
        <w:rPr>
          <w:i/>
          <w:iCs/>
          <w:sz w:val="22"/>
          <w:szCs w:val="22"/>
          <w:lang w:val="en-GB" w:bidi="ar-SA"/>
        </w:rPr>
        <w:t xml:space="preserve"> </w:t>
      </w:r>
      <w:proofErr w:type="spellStart"/>
      <w:r w:rsidRPr="00106F4E">
        <w:rPr>
          <w:i/>
          <w:iCs/>
          <w:sz w:val="22"/>
          <w:szCs w:val="22"/>
          <w:lang w:val="en-GB" w:bidi="ar-SA"/>
        </w:rPr>
        <w:t>rurală.Prioritizarea</w:t>
      </w:r>
      <w:proofErr w:type="spellEnd"/>
      <w:r w:rsidRPr="00106F4E">
        <w:rPr>
          <w:i/>
          <w:iCs/>
          <w:sz w:val="22"/>
          <w:szCs w:val="22"/>
          <w:lang w:val="en-GB" w:bidi="ar-SA"/>
        </w:rPr>
        <w:t xml:space="preserve"> se </w:t>
      </w:r>
      <w:proofErr w:type="spellStart"/>
      <w:r w:rsidRPr="00106F4E">
        <w:rPr>
          <w:i/>
          <w:iCs/>
          <w:sz w:val="22"/>
          <w:szCs w:val="22"/>
          <w:lang w:val="en-GB" w:bidi="ar-SA"/>
        </w:rPr>
        <w:t>va</w:t>
      </w:r>
      <w:proofErr w:type="spellEnd"/>
      <w:r w:rsidRPr="00106F4E">
        <w:rPr>
          <w:i/>
          <w:iCs/>
          <w:sz w:val="22"/>
          <w:szCs w:val="22"/>
          <w:lang w:val="en-GB" w:bidi="ar-SA"/>
        </w:rPr>
        <w:t xml:space="preserve"> face </w:t>
      </w:r>
      <w:proofErr w:type="spellStart"/>
      <w:r w:rsidRPr="00106F4E">
        <w:rPr>
          <w:i/>
          <w:iCs/>
          <w:sz w:val="22"/>
          <w:szCs w:val="22"/>
          <w:lang w:val="en-GB" w:bidi="ar-SA"/>
        </w:rPr>
        <w:t>în</w:t>
      </w:r>
      <w:proofErr w:type="spellEnd"/>
      <w:r w:rsidRPr="00106F4E">
        <w:rPr>
          <w:i/>
          <w:iCs/>
          <w:sz w:val="22"/>
          <w:szCs w:val="22"/>
          <w:lang w:val="en-GB" w:bidi="ar-SA"/>
        </w:rPr>
        <w:t xml:space="preserve"> </w:t>
      </w:r>
      <w:proofErr w:type="spellStart"/>
      <w:r w:rsidRPr="00106F4E">
        <w:rPr>
          <w:i/>
          <w:iCs/>
          <w:sz w:val="22"/>
          <w:szCs w:val="22"/>
          <w:lang w:val="en-GB" w:bidi="ar-SA"/>
        </w:rPr>
        <w:t>funcție</w:t>
      </w:r>
      <w:proofErr w:type="spellEnd"/>
      <w:r w:rsidRPr="00106F4E">
        <w:rPr>
          <w:i/>
          <w:iCs/>
          <w:sz w:val="22"/>
          <w:szCs w:val="22"/>
          <w:lang w:val="en-GB" w:bidi="ar-SA"/>
        </w:rPr>
        <w:t xml:space="preserve"> de </w:t>
      </w:r>
      <w:proofErr w:type="spellStart"/>
      <w:r w:rsidRPr="00106F4E">
        <w:rPr>
          <w:i/>
          <w:iCs/>
          <w:sz w:val="22"/>
          <w:szCs w:val="22"/>
          <w:lang w:val="en-GB" w:bidi="ar-SA"/>
        </w:rPr>
        <w:t>contribuția</w:t>
      </w:r>
      <w:proofErr w:type="spellEnd"/>
      <w:r w:rsidRPr="00106F4E">
        <w:rPr>
          <w:i/>
          <w:iCs/>
          <w:sz w:val="22"/>
          <w:szCs w:val="22"/>
          <w:lang w:val="en-GB" w:bidi="ar-SA"/>
        </w:rPr>
        <w:t xml:space="preserve"> </w:t>
      </w:r>
      <w:proofErr w:type="spellStart"/>
      <w:r w:rsidRPr="00106F4E">
        <w:rPr>
          <w:i/>
          <w:iCs/>
          <w:sz w:val="22"/>
          <w:szCs w:val="22"/>
          <w:lang w:val="en-GB" w:bidi="ar-SA"/>
        </w:rPr>
        <w:t>adusă</w:t>
      </w:r>
      <w:proofErr w:type="spellEnd"/>
      <w:r w:rsidRPr="00106F4E">
        <w:rPr>
          <w:i/>
          <w:iCs/>
          <w:sz w:val="22"/>
          <w:szCs w:val="22"/>
          <w:lang w:val="en-GB" w:bidi="ar-SA"/>
        </w:rPr>
        <w:t xml:space="preserve"> la </w:t>
      </w:r>
      <w:proofErr w:type="spellStart"/>
      <w:r w:rsidRPr="00106F4E">
        <w:rPr>
          <w:i/>
          <w:iCs/>
          <w:sz w:val="22"/>
          <w:szCs w:val="22"/>
          <w:lang w:val="en-GB" w:bidi="ar-SA"/>
        </w:rPr>
        <w:t>atingerea</w:t>
      </w:r>
      <w:proofErr w:type="spellEnd"/>
      <w:r w:rsidRPr="00106F4E">
        <w:rPr>
          <w:i/>
          <w:iCs/>
          <w:sz w:val="22"/>
          <w:szCs w:val="22"/>
          <w:lang w:val="en-GB" w:bidi="ar-SA"/>
        </w:rPr>
        <w:t xml:space="preserve"> </w:t>
      </w:r>
      <w:proofErr w:type="spellStart"/>
      <w:r w:rsidRPr="00106F4E">
        <w:rPr>
          <w:i/>
          <w:iCs/>
          <w:sz w:val="22"/>
          <w:szCs w:val="22"/>
          <w:lang w:val="en-GB" w:bidi="ar-SA"/>
        </w:rPr>
        <w:t>obiectivelor</w:t>
      </w:r>
      <w:proofErr w:type="spellEnd"/>
      <w:r w:rsidRPr="00106F4E">
        <w:rPr>
          <w:i/>
          <w:iCs/>
          <w:sz w:val="22"/>
          <w:szCs w:val="22"/>
          <w:lang w:val="en-GB" w:bidi="ar-SA"/>
        </w:rPr>
        <w:t xml:space="preserve"> </w:t>
      </w:r>
      <w:proofErr w:type="spellStart"/>
      <w:r w:rsidRPr="00106F4E">
        <w:rPr>
          <w:i/>
          <w:iCs/>
          <w:sz w:val="22"/>
          <w:szCs w:val="22"/>
          <w:lang w:val="en-GB" w:bidi="ar-SA"/>
        </w:rPr>
        <w:t>și</w:t>
      </w:r>
      <w:proofErr w:type="spellEnd"/>
      <w:r w:rsidRPr="00106F4E">
        <w:rPr>
          <w:i/>
          <w:iCs/>
          <w:sz w:val="22"/>
          <w:szCs w:val="22"/>
          <w:lang w:val="en-GB" w:bidi="ar-SA"/>
        </w:rPr>
        <w:t xml:space="preserve"> </w:t>
      </w:r>
      <w:proofErr w:type="spellStart"/>
      <w:r w:rsidRPr="00106F4E">
        <w:rPr>
          <w:i/>
          <w:iCs/>
          <w:sz w:val="22"/>
          <w:szCs w:val="22"/>
          <w:lang w:val="en-GB" w:bidi="ar-SA"/>
        </w:rPr>
        <w:t>indicatorilor</w:t>
      </w:r>
      <w:proofErr w:type="spellEnd"/>
      <w:r w:rsidRPr="00106F4E">
        <w:rPr>
          <w:i/>
          <w:iCs/>
          <w:sz w:val="22"/>
          <w:szCs w:val="22"/>
          <w:lang w:val="en-GB" w:bidi="ar-SA"/>
        </w:rPr>
        <w:t xml:space="preserve"> din SDL.</w:t>
      </w:r>
    </w:p>
    <w:p w14:paraId="203215CE" w14:textId="77777777" w:rsidR="00545236" w:rsidRDefault="00545236" w:rsidP="00545236">
      <w:pPr>
        <w:pStyle w:val="Default"/>
        <w:spacing w:line="300" w:lineRule="auto"/>
        <w:jc w:val="both"/>
        <w:rPr>
          <w:sz w:val="22"/>
          <w:szCs w:val="22"/>
        </w:rPr>
      </w:pPr>
    </w:p>
    <w:p w14:paraId="3C7B35A3" w14:textId="77777777" w:rsidR="00545236" w:rsidRPr="00C97FAB" w:rsidRDefault="00545236" w:rsidP="00545236">
      <w:pPr>
        <w:pStyle w:val="Default"/>
        <w:shd w:val="clear" w:color="auto" w:fill="E2EFD9" w:themeFill="accent6" w:themeFillTint="33"/>
        <w:spacing w:line="300" w:lineRule="auto"/>
        <w:rPr>
          <w:b/>
          <w:bCs/>
          <w:sz w:val="22"/>
          <w:szCs w:val="22"/>
        </w:rPr>
      </w:pPr>
      <w:r w:rsidRPr="00C97FAB">
        <w:rPr>
          <w:b/>
          <w:bCs/>
          <w:sz w:val="22"/>
          <w:szCs w:val="22"/>
        </w:rPr>
        <w:t>9. Sume (aplicabile) și rata sprijinului</w:t>
      </w:r>
    </w:p>
    <w:p w14:paraId="5DC571B9" w14:textId="77777777" w:rsidR="00545236" w:rsidRPr="00106F4E" w:rsidRDefault="00545236" w:rsidP="00545236">
      <w:pPr>
        <w:pStyle w:val="Default"/>
        <w:spacing w:line="300" w:lineRule="auto"/>
        <w:ind w:firstLine="720"/>
        <w:jc w:val="both"/>
        <w:rPr>
          <w:sz w:val="22"/>
          <w:szCs w:val="22"/>
          <w:lang w:val="en-GB" w:bidi="ar-SA"/>
        </w:rPr>
      </w:pPr>
      <w:bookmarkStart w:id="4" w:name="_Hlk120738876"/>
      <w:proofErr w:type="spellStart"/>
      <w:r w:rsidRPr="00106F4E">
        <w:rPr>
          <w:sz w:val="22"/>
          <w:szCs w:val="22"/>
          <w:lang w:val="en-GB" w:bidi="ar-SA"/>
        </w:rPr>
        <w:t>Sprijin</w:t>
      </w:r>
      <w:proofErr w:type="spellEnd"/>
      <w:r w:rsidRPr="00106F4E">
        <w:rPr>
          <w:sz w:val="22"/>
          <w:szCs w:val="22"/>
          <w:lang w:val="en-GB" w:bidi="ar-SA"/>
        </w:rPr>
        <w:t xml:space="preserve"> public </w:t>
      </w:r>
      <w:proofErr w:type="spellStart"/>
      <w:proofErr w:type="gramStart"/>
      <w:r w:rsidRPr="00106F4E">
        <w:rPr>
          <w:sz w:val="22"/>
          <w:szCs w:val="22"/>
          <w:lang w:val="en-GB" w:bidi="ar-SA"/>
        </w:rPr>
        <w:t>nerambursabil</w:t>
      </w:r>
      <w:proofErr w:type="spellEnd"/>
      <w:r>
        <w:rPr>
          <w:sz w:val="22"/>
          <w:szCs w:val="22"/>
          <w:lang w:val="en-GB" w:bidi="ar-SA"/>
        </w:rPr>
        <w:t xml:space="preserve"> </w:t>
      </w:r>
      <w:r w:rsidRPr="00106F4E">
        <w:rPr>
          <w:sz w:val="22"/>
          <w:szCs w:val="22"/>
          <w:lang w:val="en-GB" w:bidi="ar-SA"/>
        </w:rPr>
        <w:t xml:space="preserve"> 40</w:t>
      </w:r>
      <w:proofErr w:type="gramEnd"/>
      <w:r w:rsidRPr="00106F4E">
        <w:rPr>
          <w:sz w:val="22"/>
          <w:szCs w:val="22"/>
          <w:lang w:val="en-GB" w:bidi="ar-SA"/>
        </w:rPr>
        <w:t xml:space="preserve"> 000 de euro/</w:t>
      </w:r>
      <w:proofErr w:type="spellStart"/>
      <w:r w:rsidRPr="00106F4E">
        <w:rPr>
          <w:sz w:val="22"/>
          <w:szCs w:val="22"/>
          <w:lang w:val="en-GB" w:bidi="ar-SA"/>
        </w:rPr>
        <w:t>proiect</w:t>
      </w:r>
      <w:proofErr w:type="spellEnd"/>
      <w:r>
        <w:rPr>
          <w:sz w:val="22"/>
          <w:szCs w:val="22"/>
          <w:lang w:val="en-GB" w:bidi="ar-SA"/>
        </w:rPr>
        <w:t xml:space="preserve">, </w:t>
      </w:r>
      <w:bookmarkStart w:id="5" w:name="_Hlk120738853"/>
      <w:proofErr w:type="spellStart"/>
      <w:r>
        <w:rPr>
          <w:sz w:val="22"/>
          <w:szCs w:val="22"/>
          <w:lang w:val="en-GB" w:bidi="ar-SA"/>
        </w:rPr>
        <w:t>finanțat</w:t>
      </w:r>
      <w:proofErr w:type="spellEnd"/>
      <w:r>
        <w:rPr>
          <w:sz w:val="22"/>
          <w:szCs w:val="22"/>
          <w:lang w:val="en-GB" w:bidi="ar-SA"/>
        </w:rPr>
        <w:t xml:space="preserve"> din </w:t>
      </w:r>
      <w:proofErr w:type="spellStart"/>
      <w:r>
        <w:rPr>
          <w:sz w:val="22"/>
          <w:szCs w:val="22"/>
          <w:lang w:val="en-GB" w:bidi="ar-SA"/>
        </w:rPr>
        <w:t>fonduri</w:t>
      </w:r>
      <w:proofErr w:type="spellEnd"/>
      <w:r>
        <w:rPr>
          <w:sz w:val="22"/>
          <w:szCs w:val="22"/>
          <w:lang w:val="en-GB" w:bidi="ar-SA"/>
        </w:rPr>
        <w:t xml:space="preserve"> FEADR (</w:t>
      </w:r>
      <w:proofErr w:type="spellStart"/>
      <w:r>
        <w:rPr>
          <w:sz w:val="22"/>
          <w:szCs w:val="22"/>
          <w:lang w:val="en-GB" w:bidi="ar-SA"/>
        </w:rPr>
        <w:t>tranziție</w:t>
      </w:r>
      <w:proofErr w:type="spellEnd"/>
      <w:r>
        <w:rPr>
          <w:sz w:val="22"/>
          <w:szCs w:val="22"/>
          <w:lang w:val="en-GB" w:bidi="ar-SA"/>
        </w:rPr>
        <w:t>).</w:t>
      </w:r>
    </w:p>
    <w:bookmarkEnd w:id="4"/>
    <w:bookmarkEnd w:id="5"/>
    <w:p w14:paraId="7AA8B94B" w14:textId="77777777" w:rsidR="00545236" w:rsidRPr="00106F4E" w:rsidRDefault="00545236" w:rsidP="00545236">
      <w:pPr>
        <w:pStyle w:val="Default"/>
        <w:spacing w:line="300" w:lineRule="auto"/>
        <w:ind w:firstLine="720"/>
        <w:jc w:val="both"/>
        <w:rPr>
          <w:sz w:val="22"/>
          <w:szCs w:val="22"/>
          <w:lang w:val="en-GB" w:bidi="ar-SA"/>
        </w:rPr>
      </w:pPr>
      <w:proofErr w:type="spellStart"/>
      <w:r w:rsidRPr="00106F4E">
        <w:rPr>
          <w:sz w:val="22"/>
          <w:szCs w:val="22"/>
          <w:lang w:val="en-GB" w:bidi="ar-SA"/>
        </w:rPr>
        <w:t>Sprijinul</w:t>
      </w:r>
      <w:proofErr w:type="spellEnd"/>
      <w:r w:rsidRPr="00106F4E">
        <w:rPr>
          <w:sz w:val="22"/>
          <w:szCs w:val="22"/>
          <w:lang w:val="en-GB" w:bidi="ar-SA"/>
        </w:rPr>
        <w:t xml:space="preserve"> public </w:t>
      </w:r>
      <w:proofErr w:type="spellStart"/>
      <w:r w:rsidRPr="00106F4E">
        <w:rPr>
          <w:sz w:val="22"/>
          <w:szCs w:val="22"/>
          <w:lang w:val="en-GB" w:bidi="ar-SA"/>
        </w:rPr>
        <w:t>nerambursabil</w:t>
      </w:r>
      <w:proofErr w:type="spellEnd"/>
      <w:r w:rsidRPr="00106F4E">
        <w:rPr>
          <w:sz w:val="22"/>
          <w:szCs w:val="22"/>
          <w:lang w:val="en-GB" w:bidi="ar-SA"/>
        </w:rPr>
        <w:t xml:space="preserve"> </w:t>
      </w:r>
      <w:proofErr w:type="spellStart"/>
      <w:r w:rsidRPr="00106F4E">
        <w:rPr>
          <w:sz w:val="22"/>
          <w:szCs w:val="22"/>
          <w:lang w:val="en-GB" w:bidi="ar-SA"/>
        </w:rPr>
        <w:t>va</w:t>
      </w:r>
      <w:proofErr w:type="spellEnd"/>
      <w:r w:rsidRPr="00106F4E">
        <w:rPr>
          <w:sz w:val="22"/>
          <w:szCs w:val="22"/>
          <w:lang w:val="en-GB" w:bidi="ar-SA"/>
        </w:rPr>
        <w:t xml:space="preserve"> </w:t>
      </w:r>
      <w:proofErr w:type="spellStart"/>
      <w:r w:rsidRPr="00106F4E">
        <w:rPr>
          <w:sz w:val="22"/>
          <w:szCs w:val="22"/>
          <w:lang w:val="en-GB" w:bidi="ar-SA"/>
        </w:rPr>
        <w:t>respecta</w:t>
      </w:r>
      <w:proofErr w:type="spellEnd"/>
      <w:r w:rsidRPr="00106F4E">
        <w:rPr>
          <w:sz w:val="22"/>
          <w:szCs w:val="22"/>
          <w:lang w:val="en-GB" w:bidi="ar-SA"/>
        </w:rPr>
        <w:t xml:space="preserve"> </w:t>
      </w:r>
      <w:proofErr w:type="spellStart"/>
      <w:r w:rsidRPr="00106F4E">
        <w:rPr>
          <w:sz w:val="22"/>
          <w:szCs w:val="22"/>
          <w:lang w:val="en-GB" w:bidi="ar-SA"/>
        </w:rPr>
        <w:t>prevederile</w:t>
      </w:r>
      <w:proofErr w:type="spellEnd"/>
      <w:r w:rsidRPr="00106F4E">
        <w:rPr>
          <w:sz w:val="22"/>
          <w:szCs w:val="22"/>
          <w:lang w:val="en-GB" w:bidi="ar-SA"/>
        </w:rPr>
        <w:t xml:space="preserve"> R (CE) nr. 1407/2013 cu </w:t>
      </w:r>
      <w:proofErr w:type="spellStart"/>
      <w:r w:rsidRPr="00106F4E">
        <w:rPr>
          <w:sz w:val="22"/>
          <w:szCs w:val="22"/>
          <w:lang w:val="en-GB" w:bidi="ar-SA"/>
        </w:rPr>
        <w:t>privire</w:t>
      </w:r>
      <w:proofErr w:type="spellEnd"/>
      <w:r w:rsidRPr="00106F4E">
        <w:rPr>
          <w:sz w:val="22"/>
          <w:szCs w:val="22"/>
          <w:lang w:val="en-GB" w:bidi="ar-SA"/>
        </w:rPr>
        <w:t xml:space="preserve"> la </w:t>
      </w:r>
      <w:proofErr w:type="spellStart"/>
      <w:r w:rsidRPr="00106F4E">
        <w:rPr>
          <w:sz w:val="22"/>
          <w:szCs w:val="22"/>
          <w:lang w:val="en-GB" w:bidi="ar-SA"/>
        </w:rPr>
        <w:t>sprijinul</w:t>
      </w:r>
      <w:proofErr w:type="spellEnd"/>
      <w:r w:rsidRPr="00106F4E">
        <w:rPr>
          <w:sz w:val="22"/>
          <w:szCs w:val="22"/>
          <w:lang w:val="en-GB" w:bidi="ar-SA"/>
        </w:rPr>
        <w:t xml:space="preserve"> de minimis </w:t>
      </w:r>
      <w:proofErr w:type="spellStart"/>
      <w:r w:rsidRPr="00106F4E">
        <w:rPr>
          <w:sz w:val="22"/>
          <w:szCs w:val="22"/>
          <w:lang w:val="en-GB" w:bidi="ar-SA"/>
        </w:rPr>
        <w:t>și</w:t>
      </w:r>
      <w:proofErr w:type="spellEnd"/>
      <w:r w:rsidRPr="00106F4E">
        <w:rPr>
          <w:sz w:val="22"/>
          <w:szCs w:val="22"/>
          <w:lang w:val="en-GB" w:bidi="ar-SA"/>
        </w:rPr>
        <w:t xml:space="preserve"> nu </w:t>
      </w:r>
      <w:proofErr w:type="spellStart"/>
      <w:r w:rsidRPr="00106F4E">
        <w:rPr>
          <w:sz w:val="22"/>
          <w:szCs w:val="22"/>
          <w:lang w:val="en-GB" w:bidi="ar-SA"/>
        </w:rPr>
        <w:t>va</w:t>
      </w:r>
      <w:proofErr w:type="spellEnd"/>
      <w:r w:rsidRPr="00106F4E">
        <w:rPr>
          <w:sz w:val="22"/>
          <w:szCs w:val="22"/>
          <w:lang w:val="en-GB" w:bidi="ar-SA"/>
        </w:rPr>
        <w:t xml:space="preserve"> </w:t>
      </w:r>
      <w:proofErr w:type="spellStart"/>
      <w:r w:rsidRPr="00106F4E">
        <w:rPr>
          <w:sz w:val="22"/>
          <w:szCs w:val="22"/>
          <w:lang w:val="en-GB" w:bidi="ar-SA"/>
        </w:rPr>
        <w:t>depăși</w:t>
      </w:r>
      <w:proofErr w:type="spellEnd"/>
      <w:r w:rsidRPr="00106F4E">
        <w:rPr>
          <w:sz w:val="22"/>
          <w:szCs w:val="22"/>
          <w:lang w:val="en-GB" w:bidi="ar-SA"/>
        </w:rPr>
        <w:t xml:space="preserve"> 200.000 de euro/</w:t>
      </w:r>
      <w:proofErr w:type="spellStart"/>
      <w:r w:rsidRPr="00106F4E">
        <w:rPr>
          <w:sz w:val="22"/>
          <w:szCs w:val="22"/>
          <w:lang w:val="en-GB" w:bidi="ar-SA"/>
        </w:rPr>
        <w:t>beneficiar</w:t>
      </w:r>
      <w:proofErr w:type="spellEnd"/>
      <w:r w:rsidRPr="00106F4E">
        <w:rPr>
          <w:sz w:val="22"/>
          <w:szCs w:val="22"/>
          <w:lang w:val="en-GB" w:bidi="ar-SA"/>
        </w:rPr>
        <w:t xml:space="preserve"> pe 3 ani </w:t>
      </w:r>
      <w:proofErr w:type="spellStart"/>
      <w:r w:rsidRPr="00106F4E">
        <w:rPr>
          <w:sz w:val="22"/>
          <w:szCs w:val="22"/>
          <w:lang w:val="en-GB" w:bidi="ar-SA"/>
        </w:rPr>
        <w:t>fiscali</w:t>
      </w:r>
      <w:proofErr w:type="spellEnd"/>
      <w:r w:rsidRPr="00106F4E">
        <w:rPr>
          <w:sz w:val="22"/>
          <w:szCs w:val="22"/>
          <w:lang w:val="en-GB" w:bidi="ar-SA"/>
        </w:rPr>
        <w:t>.</w:t>
      </w:r>
    </w:p>
    <w:p w14:paraId="35D97273" w14:textId="77777777" w:rsidR="00545236" w:rsidRPr="00106F4E" w:rsidRDefault="00545236" w:rsidP="00545236">
      <w:pPr>
        <w:pStyle w:val="Default"/>
        <w:spacing w:line="300" w:lineRule="auto"/>
        <w:ind w:firstLine="720"/>
        <w:jc w:val="both"/>
        <w:rPr>
          <w:sz w:val="22"/>
          <w:szCs w:val="22"/>
          <w:lang w:val="en-GB" w:bidi="ar-SA"/>
        </w:rPr>
      </w:pPr>
      <w:proofErr w:type="spellStart"/>
      <w:r w:rsidRPr="00106F4E">
        <w:rPr>
          <w:sz w:val="22"/>
          <w:szCs w:val="22"/>
          <w:lang w:val="en-GB" w:bidi="ar-SA"/>
        </w:rPr>
        <w:t>Sprijinul</w:t>
      </w:r>
      <w:proofErr w:type="spellEnd"/>
      <w:r w:rsidRPr="00106F4E">
        <w:rPr>
          <w:sz w:val="22"/>
          <w:szCs w:val="22"/>
          <w:lang w:val="en-GB" w:bidi="ar-SA"/>
        </w:rPr>
        <w:t xml:space="preserve"> </w:t>
      </w:r>
      <w:proofErr w:type="spellStart"/>
      <w:r w:rsidRPr="00106F4E">
        <w:rPr>
          <w:sz w:val="22"/>
          <w:szCs w:val="22"/>
          <w:lang w:val="en-GB" w:bidi="ar-SA"/>
        </w:rPr>
        <w:t>pentru</w:t>
      </w:r>
      <w:proofErr w:type="spellEnd"/>
      <w:r w:rsidRPr="00106F4E">
        <w:rPr>
          <w:sz w:val="22"/>
          <w:szCs w:val="22"/>
          <w:lang w:val="en-GB" w:bidi="ar-SA"/>
        </w:rPr>
        <w:t xml:space="preserve"> </w:t>
      </w:r>
      <w:proofErr w:type="spellStart"/>
      <w:r w:rsidRPr="00106F4E">
        <w:rPr>
          <w:sz w:val="22"/>
          <w:szCs w:val="22"/>
          <w:lang w:val="en-GB" w:bidi="ar-SA"/>
        </w:rPr>
        <w:t>înființarea</w:t>
      </w:r>
      <w:proofErr w:type="spellEnd"/>
      <w:r w:rsidRPr="00106F4E">
        <w:rPr>
          <w:sz w:val="22"/>
          <w:szCs w:val="22"/>
          <w:lang w:val="en-GB" w:bidi="ar-SA"/>
        </w:rPr>
        <w:t xml:space="preserve"> de </w:t>
      </w:r>
      <w:proofErr w:type="spellStart"/>
      <w:r w:rsidRPr="00106F4E">
        <w:rPr>
          <w:sz w:val="22"/>
          <w:szCs w:val="22"/>
          <w:lang w:val="en-GB" w:bidi="ar-SA"/>
        </w:rPr>
        <w:t>activități</w:t>
      </w:r>
      <w:proofErr w:type="spellEnd"/>
      <w:r w:rsidRPr="00106F4E">
        <w:rPr>
          <w:sz w:val="22"/>
          <w:szCs w:val="22"/>
          <w:lang w:val="en-GB" w:bidi="ar-SA"/>
        </w:rPr>
        <w:t xml:space="preserve"> </w:t>
      </w:r>
      <w:proofErr w:type="spellStart"/>
      <w:r w:rsidRPr="00106F4E">
        <w:rPr>
          <w:sz w:val="22"/>
          <w:szCs w:val="22"/>
          <w:lang w:val="en-GB" w:bidi="ar-SA"/>
        </w:rPr>
        <w:t>nonagricole</w:t>
      </w:r>
      <w:proofErr w:type="spellEnd"/>
      <w:r w:rsidRPr="00106F4E">
        <w:rPr>
          <w:sz w:val="22"/>
          <w:szCs w:val="22"/>
          <w:lang w:val="en-GB" w:bidi="ar-SA"/>
        </w:rPr>
        <w:t xml:space="preserve"> </w:t>
      </w:r>
      <w:proofErr w:type="spellStart"/>
      <w:r w:rsidRPr="00106F4E">
        <w:rPr>
          <w:sz w:val="22"/>
          <w:szCs w:val="22"/>
          <w:lang w:val="en-GB" w:bidi="ar-SA"/>
        </w:rPr>
        <w:t>în</w:t>
      </w:r>
      <w:proofErr w:type="spellEnd"/>
      <w:r w:rsidRPr="00106F4E">
        <w:rPr>
          <w:sz w:val="22"/>
          <w:szCs w:val="22"/>
          <w:lang w:val="en-GB" w:bidi="ar-SA"/>
        </w:rPr>
        <w:t xml:space="preserve"> </w:t>
      </w:r>
      <w:proofErr w:type="spellStart"/>
      <w:r w:rsidRPr="00106F4E">
        <w:rPr>
          <w:sz w:val="22"/>
          <w:szCs w:val="22"/>
          <w:lang w:val="en-GB" w:bidi="ar-SA"/>
        </w:rPr>
        <w:t>teritoriul</w:t>
      </w:r>
      <w:proofErr w:type="spellEnd"/>
      <w:r w:rsidRPr="00106F4E">
        <w:rPr>
          <w:sz w:val="22"/>
          <w:szCs w:val="22"/>
          <w:lang w:val="en-GB" w:bidi="ar-SA"/>
        </w:rPr>
        <w:t xml:space="preserve"> GAL se </w:t>
      </w:r>
      <w:proofErr w:type="spellStart"/>
      <w:r w:rsidRPr="00106F4E">
        <w:rPr>
          <w:sz w:val="22"/>
          <w:szCs w:val="22"/>
          <w:lang w:val="en-GB" w:bidi="ar-SA"/>
        </w:rPr>
        <w:t>va</w:t>
      </w:r>
      <w:proofErr w:type="spellEnd"/>
      <w:r w:rsidRPr="00106F4E">
        <w:rPr>
          <w:sz w:val="22"/>
          <w:szCs w:val="22"/>
          <w:lang w:val="en-GB" w:bidi="ar-SA"/>
        </w:rPr>
        <w:t xml:space="preserve"> </w:t>
      </w:r>
      <w:proofErr w:type="spellStart"/>
      <w:r w:rsidRPr="00106F4E">
        <w:rPr>
          <w:sz w:val="22"/>
          <w:szCs w:val="22"/>
          <w:lang w:val="en-GB" w:bidi="ar-SA"/>
        </w:rPr>
        <w:t>acorda</w:t>
      </w:r>
      <w:proofErr w:type="spellEnd"/>
      <w:r w:rsidRPr="00106F4E">
        <w:rPr>
          <w:sz w:val="22"/>
          <w:szCs w:val="22"/>
          <w:lang w:val="en-GB" w:bidi="ar-SA"/>
        </w:rPr>
        <w:t xml:space="preserve">, sub </w:t>
      </w:r>
      <w:proofErr w:type="spellStart"/>
      <w:r w:rsidRPr="00106F4E">
        <w:rPr>
          <w:sz w:val="22"/>
          <w:szCs w:val="22"/>
          <w:lang w:val="en-GB" w:bidi="ar-SA"/>
        </w:rPr>
        <w:t>formă</w:t>
      </w:r>
      <w:proofErr w:type="spellEnd"/>
      <w:r w:rsidRPr="00106F4E">
        <w:rPr>
          <w:sz w:val="22"/>
          <w:szCs w:val="22"/>
          <w:lang w:val="en-GB" w:bidi="ar-SA"/>
        </w:rPr>
        <w:t xml:space="preserve"> de </w:t>
      </w:r>
      <w:proofErr w:type="spellStart"/>
      <w:r w:rsidRPr="00106F4E">
        <w:rPr>
          <w:sz w:val="22"/>
          <w:szCs w:val="22"/>
          <w:lang w:val="en-GB" w:bidi="ar-SA"/>
        </w:rPr>
        <w:t>primă</w:t>
      </w:r>
      <w:proofErr w:type="spellEnd"/>
      <w:r w:rsidRPr="00106F4E">
        <w:rPr>
          <w:sz w:val="22"/>
          <w:szCs w:val="22"/>
          <w:lang w:val="en-GB" w:bidi="ar-SA"/>
        </w:rPr>
        <w:t xml:space="preserve">, </w:t>
      </w:r>
      <w:proofErr w:type="spellStart"/>
      <w:r w:rsidRPr="00106F4E">
        <w:rPr>
          <w:sz w:val="22"/>
          <w:szCs w:val="22"/>
          <w:lang w:val="en-GB" w:bidi="ar-SA"/>
        </w:rPr>
        <w:t>în</w:t>
      </w:r>
      <w:proofErr w:type="spellEnd"/>
      <w:r w:rsidRPr="00106F4E">
        <w:rPr>
          <w:sz w:val="22"/>
          <w:szCs w:val="22"/>
          <w:lang w:val="en-GB" w:bidi="ar-SA"/>
        </w:rPr>
        <w:t xml:space="preserve"> </w:t>
      </w:r>
      <w:proofErr w:type="spellStart"/>
      <w:r w:rsidRPr="00106F4E">
        <w:rPr>
          <w:sz w:val="22"/>
          <w:szCs w:val="22"/>
          <w:lang w:val="en-GB" w:bidi="ar-SA"/>
        </w:rPr>
        <w:t>două</w:t>
      </w:r>
      <w:proofErr w:type="spellEnd"/>
      <w:r w:rsidRPr="00106F4E">
        <w:rPr>
          <w:sz w:val="22"/>
          <w:szCs w:val="22"/>
          <w:lang w:val="en-GB" w:bidi="ar-SA"/>
        </w:rPr>
        <w:t xml:space="preserve"> </w:t>
      </w:r>
      <w:proofErr w:type="spellStart"/>
      <w:r w:rsidRPr="00106F4E">
        <w:rPr>
          <w:sz w:val="22"/>
          <w:szCs w:val="22"/>
          <w:lang w:val="en-GB" w:bidi="ar-SA"/>
        </w:rPr>
        <w:t>tranșe</w:t>
      </w:r>
      <w:proofErr w:type="spellEnd"/>
      <w:r w:rsidRPr="00106F4E">
        <w:rPr>
          <w:sz w:val="22"/>
          <w:szCs w:val="22"/>
          <w:lang w:val="en-GB" w:bidi="ar-SA"/>
        </w:rPr>
        <w:t xml:space="preserve"> </w:t>
      </w:r>
      <w:proofErr w:type="spellStart"/>
      <w:r w:rsidRPr="00106F4E">
        <w:rPr>
          <w:sz w:val="22"/>
          <w:szCs w:val="22"/>
          <w:lang w:val="en-GB" w:bidi="ar-SA"/>
        </w:rPr>
        <w:t>astfel</w:t>
      </w:r>
      <w:proofErr w:type="spellEnd"/>
      <w:r w:rsidRPr="00106F4E">
        <w:rPr>
          <w:sz w:val="22"/>
          <w:szCs w:val="22"/>
          <w:lang w:val="en-GB" w:bidi="ar-SA"/>
        </w:rPr>
        <w:t>:</w:t>
      </w:r>
    </w:p>
    <w:p w14:paraId="72087785" w14:textId="77777777" w:rsidR="00545236" w:rsidRPr="00106F4E" w:rsidRDefault="00545236" w:rsidP="00545236">
      <w:pPr>
        <w:pStyle w:val="Default"/>
        <w:spacing w:line="300" w:lineRule="auto"/>
        <w:jc w:val="both"/>
        <w:rPr>
          <w:sz w:val="22"/>
          <w:szCs w:val="22"/>
          <w:lang w:val="en-GB" w:bidi="ar-SA"/>
        </w:rPr>
      </w:pPr>
      <w:r w:rsidRPr="00106F4E">
        <w:rPr>
          <w:sz w:val="22"/>
          <w:szCs w:val="22"/>
          <w:lang w:val="en-GB" w:bidi="ar-SA"/>
        </w:rPr>
        <w:t>- 7</w:t>
      </w:r>
      <w:r>
        <w:rPr>
          <w:sz w:val="22"/>
          <w:szCs w:val="22"/>
          <w:lang w:val="en-GB" w:bidi="ar-SA"/>
        </w:rPr>
        <w:t>5</w:t>
      </w:r>
      <w:r w:rsidRPr="00106F4E">
        <w:rPr>
          <w:sz w:val="22"/>
          <w:szCs w:val="22"/>
          <w:lang w:val="en-GB" w:bidi="ar-SA"/>
        </w:rPr>
        <w:t xml:space="preserve">% din </w:t>
      </w:r>
      <w:proofErr w:type="spellStart"/>
      <w:r w:rsidRPr="00106F4E">
        <w:rPr>
          <w:sz w:val="22"/>
          <w:szCs w:val="22"/>
          <w:lang w:val="en-GB" w:bidi="ar-SA"/>
        </w:rPr>
        <w:t>cuantumul</w:t>
      </w:r>
      <w:proofErr w:type="spellEnd"/>
      <w:r w:rsidRPr="00106F4E">
        <w:rPr>
          <w:sz w:val="22"/>
          <w:szCs w:val="22"/>
          <w:lang w:val="en-GB" w:bidi="ar-SA"/>
        </w:rPr>
        <w:t xml:space="preserve"> </w:t>
      </w:r>
      <w:proofErr w:type="spellStart"/>
      <w:r w:rsidRPr="00106F4E">
        <w:rPr>
          <w:sz w:val="22"/>
          <w:szCs w:val="22"/>
          <w:lang w:val="en-GB" w:bidi="ar-SA"/>
        </w:rPr>
        <w:t>sprijinului</w:t>
      </w:r>
      <w:proofErr w:type="spellEnd"/>
      <w:r w:rsidRPr="00106F4E">
        <w:rPr>
          <w:sz w:val="22"/>
          <w:szCs w:val="22"/>
          <w:lang w:val="en-GB" w:bidi="ar-SA"/>
        </w:rPr>
        <w:t xml:space="preserve"> la </w:t>
      </w:r>
      <w:proofErr w:type="spellStart"/>
      <w:r w:rsidRPr="00106F4E">
        <w:rPr>
          <w:sz w:val="22"/>
          <w:szCs w:val="22"/>
          <w:lang w:val="en-GB" w:bidi="ar-SA"/>
        </w:rPr>
        <w:t>semnarea</w:t>
      </w:r>
      <w:proofErr w:type="spellEnd"/>
      <w:r w:rsidRPr="00106F4E">
        <w:rPr>
          <w:sz w:val="22"/>
          <w:szCs w:val="22"/>
          <w:lang w:val="en-GB" w:bidi="ar-SA"/>
        </w:rPr>
        <w:t xml:space="preserve"> </w:t>
      </w:r>
      <w:proofErr w:type="spellStart"/>
      <w:r w:rsidRPr="00106F4E">
        <w:rPr>
          <w:sz w:val="22"/>
          <w:szCs w:val="22"/>
          <w:lang w:val="en-GB" w:bidi="ar-SA"/>
        </w:rPr>
        <w:t>deciziei</w:t>
      </w:r>
      <w:proofErr w:type="spellEnd"/>
      <w:r w:rsidRPr="00106F4E">
        <w:rPr>
          <w:sz w:val="22"/>
          <w:szCs w:val="22"/>
          <w:lang w:val="en-GB" w:bidi="ar-SA"/>
        </w:rPr>
        <w:t xml:space="preserve"> de </w:t>
      </w:r>
      <w:proofErr w:type="spellStart"/>
      <w:r w:rsidRPr="00106F4E">
        <w:rPr>
          <w:sz w:val="22"/>
          <w:szCs w:val="22"/>
          <w:lang w:val="en-GB" w:bidi="ar-SA"/>
        </w:rPr>
        <w:t>finanțare</w:t>
      </w:r>
      <w:proofErr w:type="spellEnd"/>
      <w:r w:rsidRPr="00106F4E">
        <w:rPr>
          <w:sz w:val="22"/>
          <w:szCs w:val="22"/>
          <w:lang w:val="en-GB" w:bidi="ar-SA"/>
        </w:rPr>
        <w:t>;</w:t>
      </w:r>
    </w:p>
    <w:p w14:paraId="49DE300A" w14:textId="77777777" w:rsidR="00545236" w:rsidRDefault="00545236" w:rsidP="00545236">
      <w:pPr>
        <w:pStyle w:val="Default"/>
        <w:spacing w:line="300" w:lineRule="auto"/>
        <w:jc w:val="both"/>
        <w:rPr>
          <w:sz w:val="22"/>
          <w:szCs w:val="22"/>
          <w:lang w:val="en-GB" w:bidi="ar-SA"/>
        </w:rPr>
      </w:pPr>
      <w:r w:rsidRPr="00106F4E">
        <w:rPr>
          <w:sz w:val="22"/>
          <w:szCs w:val="22"/>
          <w:lang w:val="en-GB" w:bidi="ar-SA"/>
        </w:rPr>
        <w:t xml:space="preserve">- </w:t>
      </w:r>
      <w:r>
        <w:rPr>
          <w:sz w:val="22"/>
          <w:szCs w:val="22"/>
          <w:lang w:val="en-GB" w:bidi="ar-SA"/>
        </w:rPr>
        <w:t>25</w:t>
      </w:r>
      <w:r w:rsidRPr="00106F4E">
        <w:rPr>
          <w:sz w:val="22"/>
          <w:szCs w:val="22"/>
          <w:lang w:val="en-GB" w:bidi="ar-SA"/>
        </w:rPr>
        <w:t xml:space="preserve">% din </w:t>
      </w:r>
      <w:proofErr w:type="spellStart"/>
      <w:r w:rsidRPr="00106F4E">
        <w:rPr>
          <w:sz w:val="22"/>
          <w:szCs w:val="22"/>
          <w:lang w:val="en-GB" w:bidi="ar-SA"/>
        </w:rPr>
        <w:t>cuantumul</w:t>
      </w:r>
      <w:proofErr w:type="spellEnd"/>
      <w:r w:rsidRPr="00106F4E">
        <w:rPr>
          <w:sz w:val="22"/>
          <w:szCs w:val="22"/>
          <w:lang w:val="en-GB" w:bidi="ar-SA"/>
        </w:rPr>
        <w:t xml:space="preserve"> </w:t>
      </w:r>
      <w:proofErr w:type="spellStart"/>
      <w:r w:rsidRPr="00106F4E">
        <w:rPr>
          <w:sz w:val="22"/>
          <w:szCs w:val="22"/>
          <w:lang w:val="en-GB" w:bidi="ar-SA"/>
        </w:rPr>
        <w:t>sprijinului</w:t>
      </w:r>
      <w:proofErr w:type="spellEnd"/>
      <w:r w:rsidRPr="00106F4E">
        <w:rPr>
          <w:sz w:val="22"/>
          <w:szCs w:val="22"/>
          <w:lang w:val="en-GB" w:bidi="ar-SA"/>
        </w:rPr>
        <w:t xml:space="preserve"> se </w:t>
      </w:r>
      <w:proofErr w:type="spellStart"/>
      <w:r w:rsidRPr="00106F4E">
        <w:rPr>
          <w:sz w:val="22"/>
          <w:szCs w:val="22"/>
          <w:lang w:val="en-GB" w:bidi="ar-SA"/>
        </w:rPr>
        <w:t>va</w:t>
      </w:r>
      <w:proofErr w:type="spellEnd"/>
      <w:r w:rsidRPr="00106F4E">
        <w:rPr>
          <w:sz w:val="22"/>
          <w:szCs w:val="22"/>
          <w:lang w:val="en-GB" w:bidi="ar-SA"/>
        </w:rPr>
        <w:t xml:space="preserve"> </w:t>
      </w:r>
      <w:proofErr w:type="spellStart"/>
      <w:r w:rsidRPr="00106F4E">
        <w:rPr>
          <w:sz w:val="22"/>
          <w:szCs w:val="22"/>
          <w:lang w:val="en-GB" w:bidi="ar-SA"/>
        </w:rPr>
        <w:t>acorda</w:t>
      </w:r>
      <w:proofErr w:type="spellEnd"/>
      <w:r w:rsidRPr="00106F4E">
        <w:rPr>
          <w:sz w:val="22"/>
          <w:szCs w:val="22"/>
          <w:lang w:val="en-GB" w:bidi="ar-SA"/>
        </w:rPr>
        <w:t xml:space="preserve"> cu </w:t>
      </w:r>
      <w:proofErr w:type="spellStart"/>
      <w:r w:rsidRPr="00106F4E">
        <w:rPr>
          <w:sz w:val="22"/>
          <w:szCs w:val="22"/>
          <w:lang w:val="en-GB" w:bidi="ar-SA"/>
        </w:rPr>
        <w:t>condiția</w:t>
      </w:r>
      <w:proofErr w:type="spellEnd"/>
      <w:r w:rsidRPr="00106F4E">
        <w:rPr>
          <w:sz w:val="22"/>
          <w:szCs w:val="22"/>
          <w:lang w:val="en-GB" w:bidi="ar-SA"/>
        </w:rPr>
        <w:t xml:space="preserve"> </w:t>
      </w:r>
      <w:proofErr w:type="spellStart"/>
      <w:r w:rsidRPr="00106F4E">
        <w:rPr>
          <w:sz w:val="22"/>
          <w:szCs w:val="22"/>
          <w:lang w:val="en-GB" w:bidi="ar-SA"/>
        </w:rPr>
        <w:t>implementării</w:t>
      </w:r>
      <w:proofErr w:type="spellEnd"/>
      <w:r w:rsidRPr="00106F4E">
        <w:rPr>
          <w:sz w:val="22"/>
          <w:szCs w:val="22"/>
          <w:lang w:val="en-GB" w:bidi="ar-SA"/>
        </w:rPr>
        <w:t xml:space="preserve"> </w:t>
      </w:r>
      <w:proofErr w:type="spellStart"/>
      <w:r w:rsidRPr="00106F4E">
        <w:rPr>
          <w:sz w:val="22"/>
          <w:szCs w:val="22"/>
          <w:lang w:val="en-GB" w:bidi="ar-SA"/>
        </w:rPr>
        <w:t>corecte</w:t>
      </w:r>
      <w:proofErr w:type="spellEnd"/>
      <w:r w:rsidRPr="00106F4E">
        <w:rPr>
          <w:sz w:val="22"/>
          <w:szCs w:val="22"/>
          <w:lang w:val="en-GB" w:bidi="ar-SA"/>
        </w:rPr>
        <w:t xml:space="preserve"> a </w:t>
      </w:r>
      <w:proofErr w:type="spellStart"/>
      <w:r w:rsidRPr="00106F4E">
        <w:rPr>
          <w:sz w:val="22"/>
          <w:szCs w:val="22"/>
          <w:lang w:val="en-GB" w:bidi="ar-SA"/>
        </w:rPr>
        <w:t>planului</w:t>
      </w:r>
      <w:proofErr w:type="spellEnd"/>
      <w:r w:rsidRPr="00106F4E">
        <w:rPr>
          <w:sz w:val="22"/>
          <w:szCs w:val="22"/>
          <w:lang w:val="en-GB" w:bidi="ar-SA"/>
        </w:rPr>
        <w:t xml:space="preserve"> de </w:t>
      </w:r>
      <w:proofErr w:type="spellStart"/>
      <w:r w:rsidRPr="00106F4E">
        <w:rPr>
          <w:sz w:val="22"/>
          <w:szCs w:val="22"/>
          <w:lang w:val="en-GB" w:bidi="ar-SA"/>
        </w:rPr>
        <w:t>afaceri</w:t>
      </w:r>
      <w:proofErr w:type="spellEnd"/>
      <w:r w:rsidRPr="00106F4E">
        <w:rPr>
          <w:sz w:val="22"/>
          <w:szCs w:val="22"/>
          <w:lang w:val="en-GB" w:bidi="ar-SA"/>
        </w:rPr>
        <w:t xml:space="preserve">, </w:t>
      </w:r>
      <w:proofErr w:type="spellStart"/>
      <w:r w:rsidRPr="00106F4E">
        <w:rPr>
          <w:sz w:val="22"/>
          <w:szCs w:val="22"/>
          <w:lang w:val="en-GB" w:bidi="ar-SA"/>
        </w:rPr>
        <w:t>fără</w:t>
      </w:r>
      <w:proofErr w:type="spellEnd"/>
      <w:r w:rsidRPr="00106F4E">
        <w:rPr>
          <w:sz w:val="22"/>
          <w:szCs w:val="22"/>
          <w:lang w:val="en-GB" w:bidi="ar-SA"/>
        </w:rPr>
        <w:t xml:space="preserve"> a </w:t>
      </w:r>
      <w:proofErr w:type="spellStart"/>
      <w:r w:rsidRPr="00106F4E">
        <w:rPr>
          <w:sz w:val="22"/>
          <w:szCs w:val="22"/>
          <w:lang w:val="en-GB" w:bidi="ar-SA"/>
        </w:rPr>
        <w:t>depăși</w:t>
      </w:r>
      <w:proofErr w:type="spellEnd"/>
      <w:r w:rsidRPr="00106F4E">
        <w:rPr>
          <w:sz w:val="22"/>
          <w:szCs w:val="22"/>
          <w:lang w:val="en-GB" w:bidi="ar-SA"/>
        </w:rPr>
        <w:t xml:space="preserve"> </w:t>
      </w:r>
      <w:proofErr w:type="spellStart"/>
      <w:r w:rsidRPr="00106F4E">
        <w:rPr>
          <w:sz w:val="22"/>
          <w:szCs w:val="22"/>
          <w:lang w:val="en-GB" w:bidi="ar-SA"/>
        </w:rPr>
        <w:t>cinci</w:t>
      </w:r>
      <w:proofErr w:type="spellEnd"/>
      <w:r w:rsidRPr="00106F4E">
        <w:rPr>
          <w:sz w:val="22"/>
          <w:szCs w:val="22"/>
          <w:lang w:val="en-GB" w:bidi="ar-SA"/>
        </w:rPr>
        <w:t xml:space="preserve"> ani de la </w:t>
      </w:r>
      <w:proofErr w:type="spellStart"/>
      <w:r w:rsidRPr="00106F4E">
        <w:rPr>
          <w:sz w:val="22"/>
          <w:szCs w:val="22"/>
          <w:lang w:val="en-GB" w:bidi="ar-SA"/>
        </w:rPr>
        <w:t>semnarea</w:t>
      </w:r>
      <w:proofErr w:type="spellEnd"/>
      <w:r w:rsidRPr="00106F4E">
        <w:rPr>
          <w:sz w:val="22"/>
          <w:szCs w:val="22"/>
          <w:lang w:val="en-GB" w:bidi="ar-SA"/>
        </w:rPr>
        <w:t xml:space="preserve"> </w:t>
      </w:r>
      <w:proofErr w:type="spellStart"/>
      <w:r w:rsidRPr="00106F4E">
        <w:rPr>
          <w:sz w:val="22"/>
          <w:szCs w:val="22"/>
          <w:lang w:val="en-GB" w:bidi="ar-SA"/>
        </w:rPr>
        <w:t>deciziei</w:t>
      </w:r>
      <w:proofErr w:type="spellEnd"/>
      <w:r w:rsidRPr="00106F4E">
        <w:rPr>
          <w:sz w:val="22"/>
          <w:szCs w:val="22"/>
          <w:lang w:val="en-GB" w:bidi="ar-SA"/>
        </w:rPr>
        <w:t xml:space="preserve"> de </w:t>
      </w:r>
      <w:proofErr w:type="spellStart"/>
      <w:r w:rsidRPr="00106F4E">
        <w:rPr>
          <w:sz w:val="22"/>
          <w:szCs w:val="22"/>
          <w:lang w:val="en-GB" w:bidi="ar-SA"/>
        </w:rPr>
        <w:t>finanțare</w:t>
      </w:r>
      <w:proofErr w:type="spellEnd"/>
      <w:r w:rsidRPr="00106F4E">
        <w:rPr>
          <w:sz w:val="22"/>
          <w:szCs w:val="22"/>
          <w:lang w:val="en-GB" w:bidi="ar-SA"/>
        </w:rPr>
        <w:t>.</w:t>
      </w:r>
    </w:p>
    <w:p w14:paraId="6BE5B9E2" w14:textId="77777777" w:rsidR="00545236" w:rsidRDefault="00545236" w:rsidP="00545236">
      <w:pPr>
        <w:pStyle w:val="Default"/>
        <w:spacing w:line="300" w:lineRule="auto"/>
        <w:jc w:val="both"/>
        <w:rPr>
          <w:sz w:val="22"/>
          <w:szCs w:val="22"/>
          <w:lang w:val="en-GB" w:bidi="ar-SA"/>
        </w:rPr>
      </w:pPr>
    </w:p>
    <w:p w14:paraId="67191387" w14:textId="77777777" w:rsidR="00545236" w:rsidRPr="00106F4E" w:rsidRDefault="00545236" w:rsidP="00545236">
      <w:pPr>
        <w:pStyle w:val="Default"/>
        <w:spacing w:line="300" w:lineRule="auto"/>
        <w:ind w:firstLine="720"/>
        <w:jc w:val="both"/>
        <w:rPr>
          <w:sz w:val="22"/>
          <w:szCs w:val="22"/>
          <w:lang w:val="en-GB" w:bidi="ar-SA"/>
        </w:rPr>
      </w:pPr>
      <w:proofErr w:type="spellStart"/>
      <w:r w:rsidRPr="00106F4E">
        <w:rPr>
          <w:sz w:val="22"/>
          <w:szCs w:val="22"/>
          <w:lang w:val="en-GB" w:bidi="ar-SA"/>
        </w:rPr>
        <w:t>Perioada</w:t>
      </w:r>
      <w:proofErr w:type="spellEnd"/>
      <w:r w:rsidRPr="00106F4E">
        <w:rPr>
          <w:sz w:val="22"/>
          <w:szCs w:val="22"/>
          <w:lang w:val="en-GB" w:bidi="ar-SA"/>
        </w:rPr>
        <w:t xml:space="preserve"> de </w:t>
      </w:r>
      <w:proofErr w:type="spellStart"/>
      <w:r w:rsidRPr="00106F4E">
        <w:rPr>
          <w:sz w:val="22"/>
          <w:szCs w:val="22"/>
          <w:lang w:val="en-GB" w:bidi="ar-SA"/>
        </w:rPr>
        <w:t>implementare</w:t>
      </w:r>
      <w:proofErr w:type="spellEnd"/>
      <w:r w:rsidRPr="00106F4E">
        <w:rPr>
          <w:sz w:val="22"/>
          <w:szCs w:val="22"/>
          <w:lang w:val="en-GB" w:bidi="ar-SA"/>
        </w:rPr>
        <w:t xml:space="preserve"> a </w:t>
      </w:r>
      <w:proofErr w:type="spellStart"/>
      <w:r w:rsidRPr="00106F4E">
        <w:rPr>
          <w:sz w:val="22"/>
          <w:szCs w:val="22"/>
          <w:lang w:val="en-GB" w:bidi="ar-SA"/>
        </w:rPr>
        <w:t>Planului</w:t>
      </w:r>
      <w:proofErr w:type="spellEnd"/>
      <w:r w:rsidRPr="00106F4E">
        <w:rPr>
          <w:sz w:val="22"/>
          <w:szCs w:val="22"/>
          <w:lang w:val="en-GB" w:bidi="ar-SA"/>
        </w:rPr>
        <w:t xml:space="preserve"> de </w:t>
      </w:r>
      <w:proofErr w:type="spellStart"/>
      <w:r w:rsidRPr="00106F4E">
        <w:rPr>
          <w:sz w:val="22"/>
          <w:szCs w:val="22"/>
          <w:lang w:val="en-GB" w:bidi="ar-SA"/>
        </w:rPr>
        <w:t>Afaceri</w:t>
      </w:r>
      <w:proofErr w:type="spellEnd"/>
      <w:r w:rsidRPr="00106F4E">
        <w:rPr>
          <w:sz w:val="22"/>
          <w:szCs w:val="22"/>
          <w:lang w:val="en-GB" w:bidi="ar-SA"/>
        </w:rPr>
        <w:t xml:space="preserve"> </w:t>
      </w:r>
      <w:proofErr w:type="spellStart"/>
      <w:r w:rsidRPr="00106F4E">
        <w:rPr>
          <w:sz w:val="22"/>
          <w:szCs w:val="22"/>
          <w:lang w:val="en-GB" w:bidi="ar-SA"/>
        </w:rPr>
        <w:t>este</w:t>
      </w:r>
      <w:proofErr w:type="spellEnd"/>
      <w:r w:rsidRPr="00106F4E">
        <w:rPr>
          <w:sz w:val="22"/>
          <w:szCs w:val="22"/>
          <w:lang w:val="en-GB" w:bidi="ar-SA"/>
        </w:rPr>
        <w:t xml:space="preserve"> de maximum </w:t>
      </w:r>
      <w:r>
        <w:rPr>
          <w:sz w:val="22"/>
          <w:szCs w:val="22"/>
          <w:lang w:val="en-GB" w:bidi="ar-SA"/>
        </w:rPr>
        <w:t>3</w:t>
      </w:r>
      <w:r w:rsidRPr="00106F4E">
        <w:rPr>
          <w:sz w:val="22"/>
          <w:szCs w:val="22"/>
          <w:lang w:val="en-GB" w:bidi="ar-SA"/>
        </w:rPr>
        <w:t xml:space="preserve"> ani </w:t>
      </w:r>
      <w:proofErr w:type="spellStart"/>
      <w:r w:rsidRPr="00106F4E">
        <w:rPr>
          <w:sz w:val="22"/>
          <w:szCs w:val="22"/>
          <w:lang w:val="en-GB" w:bidi="ar-SA"/>
        </w:rPr>
        <w:t>și</w:t>
      </w:r>
      <w:proofErr w:type="spellEnd"/>
      <w:r w:rsidRPr="00106F4E">
        <w:rPr>
          <w:sz w:val="22"/>
          <w:szCs w:val="22"/>
          <w:lang w:val="en-GB" w:bidi="ar-SA"/>
        </w:rPr>
        <w:t xml:space="preserve"> include </w:t>
      </w:r>
      <w:proofErr w:type="spellStart"/>
      <w:r w:rsidRPr="00106F4E">
        <w:rPr>
          <w:sz w:val="22"/>
          <w:szCs w:val="22"/>
          <w:lang w:val="en-GB" w:bidi="ar-SA"/>
        </w:rPr>
        <w:t>controlul</w:t>
      </w:r>
      <w:proofErr w:type="spellEnd"/>
      <w:r w:rsidRPr="00106F4E">
        <w:rPr>
          <w:sz w:val="22"/>
          <w:szCs w:val="22"/>
          <w:lang w:val="en-GB" w:bidi="ar-SA"/>
        </w:rPr>
        <w:t xml:space="preserve"> </w:t>
      </w:r>
      <w:proofErr w:type="spellStart"/>
      <w:r w:rsidRPr="00106F4E">
        <w:rPr>
          <w:sz w:val="22"/>
          <w:szCs w:val="22"/>
          <w:lang w:val="en-GB" w:bidi="ar-SA"/>
        </w:rPr>
        <w:t>implementării</w:t>
      </w:r>
      <w:proofErr w:type="spellEnd"/>
      <w:r w:rsidRPr="00106F4E">
        <w:rPr>
          <w:sz w:val="22"/>
          <w:szCs w:val="22"/>
          <w:lang w:val="en-GB" w:bidi="ar-SA"/>
        </w:rPr>
        <w:t xml:space="preserve"> </w:t>
      </w:r>
      <w:proofErr w:type="spellStart"/>
      <w:r w:rsidRPr="00106F4E">
        <w:rPr>
          <w:sz w:val="22"/>
          <w:szCs w:val="22"/>
          <w:lang w:val="en-GB" w:bidi="ar-SA"/>
        </w:rPr>
        <w:t>corecte</w:t>
      </w:r>
      <w:proofErr w:type="spellEnd"/>
      <w:r w:rsidRPr="00106F4E">
        <w:rPr>
          <w:sz w:val="22"/>
          <w:szCs w:val="22"/>
          <w:lang w:val="en-GB" w:bidi="ar-SA"/>
        </w:rPr>
        <w:t xml:space="preserve"> precum </w:t>
      </w:r>
      <w:proofErr w:type="spellStart"/>
      <w:r w:rsidRPr="00106F4E">
        <w:rPr>
          <w:sz w:val="22"/>
          <w:szCs w:val="22"/>
          <w:lang w:val="en-GB" w:bidi="ar-SA"/>
        </w:rPr>
        <w:t>și</w:t>
      </w:r>
      <w:proofErr w:type="spellEnd"/>
      <w:r w:rsidRPr="00106F4E">
        <w:rPr>
          <w:sz w:val="22"/>
          <w:szCs w:val="22"/>
          <w:lang w:val="en-GB" w:bidi="ar-SA"/>
        </w:rPr>
        <w:t xml:space="preserve"> </w:t>
      </w:r>
      <w:proofErr w:type="spellStart"/>
      <w:r w:rsidRPr="00106F4E">
        <w:rPr>
          <w:sz w:val="22"/>
          <w:szCs w:val="22"/>
          <w:lang w:val="en-GB" w:bidi="ar-SA"/>
        </w:rPr>
        <w:t>plata</w:t>
      </w:r>
      <w:proofErr w:type="spellEnd"/>
      <w:r w:rsidRPr="00106F4E">
        <w:rPr>
          <w:sz w:val="22"/>
          <w:szCs w:val="22"/>
          <w:lang w:val="en-GB" w:bidi="ar-SA"/>
        </w:rPr>
        <w:t xml:space="preserve"> </w:t>
      </w:r>
      <w:proofErr w:type="spellStart"/>
      <w:r w:rsidRPr="00106F4E">
        <w:rPr>
          <w:sz w:val="22"/>
          <w:szCs w:val="22"/>
          <w:lang w:val="en-GB" w:bidi="ar-SA"/>
        </w:rPr>
        <w:t>ultimei</w:t>
      </w:r>
      <w:proofErr w:type="spellEnd"/>
      <w:r w:rsidRPr="00106F4E">
        <w:rPr>
          <w:sz w:val="22"/>
          <w:szCs w:val="22"/>
          <w:lang w:val="en-GB" w:bidi="ar-SA"/>
        </w:rPr>
        <w:t xml:space="preserve"> </w:t>
      </w:r>
      <w:proofErr w:type="spellStart"/>
      <w:r w:rsidRPr="00106F4E">
        <w:rPr>
          <w:sz w:val="22"/>
          <w:szCs w:val="22"/>
          <w:lang w:val="en-GB" w:bidi="ar-SA"/>
        </w:rPr>
        <w:t>tran</w:t>
      </w:r>
      <w:r>
        <w:rPr>
          <w:sz w:val="22"/>
          <w:szCs w:val="22"/>
          <w:lang w:val="en-GB" w:bidi="ar-SA"/>
        </w:rPr>
        <w:t>șe</w:t>
      </w:r>
      <w:proofErr w:type="spellEnd"/>
      <w:r>
        <w:rPr>
          <w:sz w:val="22"/>
          <w:szCs w:val="22"/>
          <w:lang w:val="en-GB" w:bidi="ar-SA"/>
        </w:rPr>
        <w:t>.</w:t>
      </w:r>
    </w:p>
    <w:p w14:paraId="480F08C5" w14:textId="77777777" w:rsidR="00545236" w:rsidRPr="00106F4E" w:rsidRDefault="00545236" w:rsidP="00545236">
      <w:pPr>
        <w:pStyle w:val="Default"/>
        <w:spacing w:line="300" w:lineRule="auto"/>
        <w:ind w:firstLine="720"/>
        <w:jc w:val="both"/>
        <w:rPr>
          <w:sz w:val="22"/>
          <w:szCs w:val="22"/>
          <w:lang w:val="en-GB" w:bidi="ar-SA"/>
        </w:rPr>
      </w:pPr>
      <w:proofErr w:type="spellStart"/>
      <w:r w:rsidRPr="00106F4E">
        <w:rPr>
          <w:sz w:val="22"/>
          <w:szCs w:val="22"/>
          <w:lang w:val="en-GB" w:bidi="ar-SA"/>
        </w:rPr>
        <w:t>În</w:t>
      </w:r>
      <w:proofErr w:type="spellEnd"/>
      <w:r w:rsidRPr="00106F4E">
        <w:rPr>
          <w:sz w:val="22"/>
          <w:szCs w:val="22"/>
          <w:lang w:val="en-GB" w:bidi="ar-SA"/>
        </w:rPr>
        <w:t xml:space="preserve"> </w:t>
      </w:r>
      <w:proofErr w:type="spellStart"/>
      <w:r w:rsidRPr="00106F4E">
        <w:rPr>
          <w:sz w:val="22"/>
          <w:szCs w:val="22"/>
          <w:lang w:val="en-GB" w:bidi="ar-SA"/>
        </w:rPr>
        <w:t>cazul</w:t>
      </w:r>
      <w:proofErr w:type="spellEnd"/>
      <w:r w:rsidRPr="00106F4E">
        <w:rPr>
          <w:sz w:val="22"/>
          <w:szCs w:val="22"/>
          <w:lang w:val="en-GB" w:bidi="ar-SA"/>
        </w:rPr>
        <w:t xml:space="preserve"> </w:t>
      </w:r>
      <w:proofErr w:type="spellStart"/>
      <w:r w:rsidRPr="00106F4E">
        <w:rPr>
          <w:sz w:val="22"/>
          <w:szCs w:val="22"/>
          <w:lang w:val="en-GB" w:bidi="ar-SA"/>
        </w:rPr>
        <w:t>neimplementării</w:t>
      </w:r>
      <w:proofErr w:type="spellEnd"/>
      <w:r w:rsidRPr="00106F4E">
        <w:rPr>
          <w:sz w:val="22"/>
          <w:szCs w:val="22"/>
          <w:lang w:val="en-GB" w:bidi="ar-SA"/>
        </w:rPr>
        <w:t xml:space="preserve"> </w:t>
      </w:r>
      <w:proofErr w:type="spellStart"/>
      <w:r w:rsidRPr="00106F4E">
        <w:rPr>
          <w:sz w:val="22"/>
          <w:szCs w:val="22"/>
          <w:lang w:val="en-GB" w:bidi="ar-SA"/>
        </w:rPr>
        <w:t>corecte</w:t>
      </w:r>
      <w:proofErr w:type="spellEnd"/>
      <w:r w:rsidRPr="00106F4E">
        <w:rPr>
          <w:sz w:val="22"/>
          <w:szCs w:val="22"/>
          <w:lang w:val="en-GB" w:bidi="ar-SA"/>
        </w:rPr>
        <w:t xml:space="preserve"> a </w:t>
      </w:r>
      <w:proofErr w:type="spellStart"/>
      <w:r w:rsidRPr="00106F4E">
        <w:rPr>
          <w:sz w:val="22"/>
          <w:szCs w:val="22"/>
          <w:lang w:val="en-GB" w:bidi="ar-SA"/>
        </w:rPr>
        <w:t>planului</w:t>
      </w:r>
      <w:proofErr w:type="spellEnd"/>
      <w:r w:rsidRPr="00106F4E">
        <w:rPr>
          <w:sz w:val="22"/>
          <w:szCs w:val="22"/>
          <w:lang w:val="en-GB" w:bidi="ar-SA"/>
        </w:rPr>
        <w:t xml:space="preserve"> de </w:t>
      </w:r>
      <w:proofErr w:type="spellStart"/>
      <w:r w:rsidRPr="00106F4E">
        <w:rPr>
          <w:sz w:val="22"/>
          <w:szCs w:val="22"/>
          <w:lang w:val="en-GB" w:bidi="ar-SA"/>
        </w:rPr>
        <w:t>afaceri</w:t>
      </w:r>
      <w:proofErr w:type="spellEnd"/>
      <w:r w:rsidRPr="00106F4E">
        <w:rPr>
          <w:sz w:val="22"/>
          <w:szCs w:val="22"/>
          <w:lang w:val="en-GB" w:bidi="ar-SA"/>
        </w:rPr>
        <w:t xml:space="preserve">, </w:t>
      </w:r>
      <w:proofErr w:type="spellStart"/>
      <w:r w:rsidRPr="00106F4E">
        <w:rPr>
          <w:sz w:val="22"/>
          <w:szCs w:val="22"/>
          <w:lang w:val="en-GB" w:bidi="ar-SA"/>
        </w:rPr>
        <w:t>sumele</w:t>
      </w:r>
      <w:proofErr w:type="spellEnd"/>
      <w:r w:rsidRPr="00106F4E">
        <w:rPr>
          <w:sz w:val="22"/>
          <w:szCs w:val="22"/>
          <w:lang w:val="en-GB" w:bidi="ar-SA"/>
        </w:rPr>
        <w:t xml:space="preserve"> </w:t>
      </w:r>
      <w:proofErr w:type="spellStart"/>
      <w:r w:rsidRPr="00106F4E">
        <w:rPr>
          <w:sz w:val="22"/>
          <w:szCs w:val="22"/>
          <w:lang w:val="en-GB" w:bidi="ar-SA"/>
        </w:rPr>
        <w:t>plătite</w:t>
      </w:r>
      <w:proofErr w:type="spellEnd"/>
      <w:r w:rsidRPr="00106F4E">
        <w:rPr>
          <w:sz w:val="22"/>
          <w:szCs w:val="22"/>
          <w:lang w:val="en-GB" w:bidi="ar-SA"/>
        </w:rPr>
        <w:t xml:space="preserve">, </w:t>
      </w:r>
      <w:proofErr w:type="spellStart"/>
      <w:r w:rsidRPr="00106F4E">
        <w:rPr>
          <w:sz w:val="22"/>
          <w:szCs w:val="22"/>
          <w:lang w:val="en-GB" w:bidi="ar-SA"/>
        </w:rPr>
        <w:t>vor</w:t>
      </w:r>
      <w:proofErr w:type="spellEnd"/>
      <w:r w:rsidRPr="00106F4E">
        <w:rPr>
          <w:sz w:val="22"/>
          <w:szCs w:val="22"/>
          <w:lang w:val="en-GB" w:bidi="ar-SA"/>
        </w:rPr>
        <w:t xml:space="preserve"> fi recuperate </w:t>
      </w:r>
      <w:proofErr w:type="spellStart"/>
      <w:r w:rsidRPr="00106F4E">
        <w:rPr>
          <w:sz w:val="22"/>
          <w:szCs w:val="22"/>
          <w:lang w:val="en-GB" w:bidi="ar-SA"/>
        </w:rPr>
        <w:t>proporțional</w:t>
      </w:r>
      <w:proofErr w:type="spellEnd"/>
      <w:r w:rsidRPr="00106F4E">
        <w:rPr>
          <w:sz w:val="22"/>
          <w:szCs w:val="22"/>
          <w:lang w:val="en-GB" w:bidi="ar-SA"/>
        </w:rPr>
        <w:t xml:space="preserve"> cu </w:t>
      </w:r>
      <w:proofErr w:type="spellStart"/>
      <w:r w:rsidRPr="00106F4E">
        <w:rPr>
          <w:sz w:val="22"/>
          <w:szCs w:val="22"/>
          <w:lang w:val="en-GB" w:bidi="ar-SA"/>
        </w:rPr>
        <w:t>obiectivele</w:t>
      </w:r>
      <w:proofErr w:type="spellEnd"/>
      <w:r w:rsidRPr="00106F4E">
        <w:rPr>
          <w:sz w:val="22"/>
          <w:szCs w:val="22"/>
          <w:lang w:val="en-GB" w:bidi="ar-SA"/>
        </w:rPr>
        <w:t xml:space="preserve"> </w:t>
      </w:r>
      <w:proofErr w:type="spellStart"/>
      <w:r w:rsidRPr="00106F4E">
        <w:rPr>
          <w:sz w:val="22"/>
          <w:szCs w:val="22"/>
          <w:lang w:val="en-GB" w:bidi="ar-SA"/>
        </w:rPr>
        <w:t>nerealizate</w:t>
      </w:r>
      <w:proofErr w:type="spellEnd"/>
      <w:r w:rsidRPr="00106F4E">
        <w:rPr>
          <w:sz w:val="22"/>
          <w:szCs w:val="22"/>
          <w:lang w:val="en-GB" w:bidi="ar-SA"/>
        </w:rPr>
        <w:t>.</w:t>
      </w:r>
    </w:p>
    <w:p w14:paraId="03D04889" w14:textId="77777777" w:rsidR="00545236" w:rsidRPr="00106F4E" w:rsidRDefault="00545236" w:rsidP="00545236">
      <w:pPr>
        <w:pStyle w:val="Default"/>
        <w:spacing w:line="300" w:lineRule="auto"/>
        <w:jc w:val="both"/>
        <w:rPr>
          <w:b/>
          <w:bCs/>
          <w:sz w:val="22"/>
          <w:szCs w:val="22"/>
        </w:rPr>
      </w:pPr>
    </w:p>
    <w:p w14:paraId="687B5083" w14:textId="77777777" w:rsidR="00545236" w:rsidRPr="0065341C" w:rsidRDefault="00545236" w:rsidP="00545236">
      <w:pPr>
        <w:pStyle w:val="Default"/>
        <w:spacing w:line="300" w:lineRule="auto"/>
        <w:jc w:val="both"/>
        <w:rPr>
          <w:b/>
          <w:bCs/>
          <w:sz w:val="22"/>
          <w:szCs w:val="22"/>
        </w:rPr>
      </w:pPr>
    </w:p>
    <w:p w14:paraId="5DCC99E3" w14:textId="77777777" w:rsidR="00545236" w:rsidRPr="00C97FAB" w:rsidRDefault="00545236" w:rsidP="00545236">
      <w:pPr>
        <w:pStyle w:val="Default"/>
        <w:shd w:val="clear" w:color="auto" w:fill="E2EFD9" w:themeFill="accent6" w:themeFillTint="33"/>
        <w:spacing w:line="300" w:lineRule="auto"/>
        <w:rPr>
          <w:sz w:val="22"/>
          <w:szCs w:val="22"/>
        </w:rPr>
      </w:pPr>
      <w:r w:rsidRPr="00C97FAB">
        <w:rPr>
          <w:b/>
          <w:bCs/>
          <w:sz w:val="22"/>
          <w:szCs w:val="22"/>
        </w:rPr>
        <w:t xml:space="preserve">10. Indicatori de monitorizare </w:t>
      </w:r>
    </w:p>
    <w:p w14:paraId="0D3893AD" w14:textId="77777777" w:rsidR="00545236" w:rsidRPr="00C97FAB" w:rsidRDefault="00545236" w:rsidP="00545236">
      <w:pPr>
        <w:pStyle w:val="Default"/>
        <w:spacing w:line="300" w:lineRule="auto"/>
        <w:jc w:val="both"/>
        <w:rPr>
          <w:b/>
          <w:sz w:val="22"/>
          <w:szCs w:val="22"/>
        </w:rPr>
      </w:pPr>
      <w:r w:rsidRPr="00C97FAB">
        <w:rPr>
          <w:b/>
          <w:sz w:val="22"/>
          <w:szCs w:val="22"/>
        </w:rPr>
        <w:t xml:space="preserve">- </w:t>
      </w:r>
      <w:bookmarkStart w:id="6" w:name="_Hlk133339800"/>
      <w:r w:rsidRPr="00C97FAB">
        <w:rPr>
          <w:b/>
          <w:sz w:val="22"/>
          <w:szCs w:val="22"/>
        </w:rPr>
        <w:t>Numărul de locuri de muncă create</w:t>
      </w:r>
      <w:r>
        <w:rPr>
          <w:b/>
          <w:sz w:val="22"/>
          <w:szCs w:val="22"/>
        </w:rPr>
        <w:t xml:space="preserve"> </w:t>
      </w:r>
    </w:p>
    <w:p w14:paraId="4E861123" w14:textId="77777777" w:rsidR="00545236" w:rsidRPr="00C97FAB" w:rsidRDefault="00545236" w:rsidP="00545236">
      <w:pPr>
        <w:pStyle w:val="Default"/>
        <w:spacing w:line="300" w:lineRule="auto"/>
        <w:jc w:val="both"/>
        <w:rPr>
          <w:b/>
          <w:sz w:val="22"/>
          <w:szCs w:val="22"/>
        </w:rPr>
      </w:pPr>
      <w:r w:rsidRPr="00C97FAB">
        <w:rPr>
          <w:b/>
          <w:sz w:val="22"/>
          <w:szCs w:val="22"/>
        </w:rPr>
        <w:t>- Numărul total de întreprinderi sprijinite</w:t>
      </w:r>
      <w:r>
        <w:rPr>
          <w:b/>
          <w:sz w:val="22"/>
          <w:szCs w:val="22"/>
        </w:rPr>
        <w:t xml:space="preserve"> </w:t>
      </w:r>
    </w:p>
    <w:p w14:paraId="084C5BE3" w14:textId="77777777" w:rsidR="00545236" w:rsidRDefault="00545236" w:rsidP="00545236">
      <w:pPr>
        <w:pStyle w:val="Default"/>
        <w:spacing w:line="300" w:lineRule="auto"/>
        <w:jc w:val="both"/>
        <w:rPr>
          <w:b/>
          <w:sz w:val="22"/>
          <w:szCs w:val="22"/>
        </w:rPr>
      </w:pPr>
      <w:r w:rsidRPr="00C97FAB">
        <w:rPr>
          <w:b/>
          <w:sz w:val="22"/>
          <w:szCs w:val="22"/>
        </w:rPr>
        <w:t>- Numărul de proiecte ce au componente de protecție a mediului</w:t>
      </w:r>
      <w:r>
        <w:rPr>
          <w:b/>
          <w:sz w:val="22"/>
          <w:szCs w:val="22"/>
        </w:rPr>
        <w:t xml:space="preserve"> </w:t>
      </w:r>
    </w:p>
    <w:p w14:paraId="746DC3B7" w14:textId="3C9A7404" w:rsidR="00946A87" w:rsidRPr="00C97FAB" w:rsidRDefault="00946A87" w:rsidP="00545236">
      <w:pPr>
        <w:pStyle w:val="Default"/>
        <w:spacing w:line="300" w:lineRule="auto"/>
        <w:jc w:val="both"/>
        <w:rPr>
          <w:b/>
          <w:sz w:val="22"/>
          <w:szCs w:val="22"/>
        </w:rPr>
      </w:pPr>
      <w:r w:rsidRPr="00946A87">
        <w:rPr>
          <w:b/>
          <w:color w:val="7030A0"/>
          <w:sz w:val="22"/>
          <w:szCs w:val="22"/>
        </w:rPr>
        <w:t xml:space="preserve">- Cheltuială publică totală : </w:t>
      </w:r>
      <w:r w:rsidR="00C5410E">
        <w:rPr>
          <w:b/>
          <w:color w:val="7030A0"/>
          <w:sz w:val="22"/>
          <w:szCs w:val="22"/>
        </w:rPr>
        <w:t>32</w:t>
      </w:r>
      <w:r w:rsidRPr="00946A87">
        <w:rPr>
          <w:b/>
          <w:color w:val="7030A0"/>
          <w:sz w:val="22"/>
          <w:szCs w:val="22"/>
        </w:rPr>
        <w:t>0000,00 euro, fonduri FEADR T (tranziție)</w:t>
      </w:r>
    </w:p>
    <w:bookmarkEnd w:id="6"/>
    <w:p w14:paraId="31FA42C9" w14:textId="77777777" w:rsidR="00545236" w:rsidRDefault="00545236" w:rsidP="00545236">
      <w:pPr>
        <w:spacing w:after="0" w:line="300" w:lineRule="auto"/>
        <w:rPr>
          <w:rFonts w:ascii="Trebuchet MS" w:hAnsi="Trebuchet MS"/>
        </w:rPr>
      </w:pPr>
    </w:p>
    <w:p w14:paraId="68E0E3DF" w14:textId="77777777" w:rsidR="00000000" w:rsidRDefault="00000000" w:rsidP="00545236">
      <w:pPr>
        <w:spacing w:after="0" w:line="300" w:lineRule="auto"/>
      </w:pPr>
    </w:p>
    <w:sectPr w:rsidR="00104FB5" w:rsidSect="0014126E">
      <w:pgSz w:w="11906" w:h="16838"/>
      <w:pgMar w:top="1440"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F52390"/>
    <w:multiLevelType w:val="hybridMultilevel"/>
    <w:tmpl w:val="F2B004E4"/>
    <w:lvl w:ilvl="0" w:tplc="DE482B3C">
      <w:start w:val="2"/>
      <w:numFmt w:val="bullet"/>
      <w:lvlText w:val="•"/>
      <w:lvlJc w:val="left"/>
      <w:pPr>
        <w:ind w:left="720" w:hanging="360"/>
      </w:pPr>
      <w:rPr>
        <w:rFonts w:ascii="Trebuchet MS" w:eastAsia="SimSun" w:hAnsi="Trebuchet MS"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10B12"/>
    <w:multiLevelType w:val="hybridMultilevel"/>
    <w:tmpl w:val="9EA224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1527389">
    <w:abstractNumId w:val="3"/>
  </w:num>
  <w:num w:numId="2" w16cid:durableId="1827624180">
    <w:abstractNumId w:val="0"/>
  </w:num>
  <w:num w:numId="3" w16cid:durableId="1425612168">
    <w:abstractNumId w:val="1"/>
  </w:num>
  <w:num w:numId="4" w16cid:durableId="34440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36"/>
    <w:rsid w:val="00033DE8"/>
    <w:rsid w:val="0014126E"/>
    <w:rsid w:val="00362FAB"/>
    <w:rsid w:val="00545236"/>
    <w:rsid w:val="007136E3"/>
    <w:rsid w:val="008440E0"/>
    <w:rsid w:val="00946A87"/>
    <w:rsid w:val="00B1702E"/>
    <w:rsid w:val="00C5410E"/>
    <w:rsid w:val="00D31795"/>
    <w:rsid w:val="00E54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3159"/>
  <w15:chartTrackingRefBased/>
  <w15:docId w15:val="{FEB5D23C-6452-4356-B378-04BF1EA8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236"/>
    <w:pPr>
      <w:suppressAutoHyphens/>
      <w:autoSpaceDN w:val="0"/>
      <w:spacing w:line="254" w:lineRule="auto"/>
      <w:textAlignment w:val="baseline"/>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List Paragraph111"/>
    <w:basedOn w:val="Normal"/>
    <w:link w:val="ListparagrafCaracter"/>
    <w:qFormat/>
    <w:rsid w:val="00545236"/>
    <w:pPr>
      <w:widowControl w:val="0"/>
      <w:spacing w:after="200" w:line="240" w:lineRule="auto"/>
      <w:ind w:left="720"/>
    </w:pPr>
    <w:rPr>
      <w:rFonts w:ascii="Liberation Serif" w:eastAsia="SimSun" w:hAnsi="Liberation Serif" w:cs="Mangal"/>
      <w:color w:val="00000A"/>
      <w:sz w:val="24"/>
      <w:szCs w:val="24"/>
      <w:lang w:eastAsia="zh-CN" w:bidi="hi-IN"/>
    </w:rPr>
  </w:style>
  <w:style w:type="paragraph" w:customStyle="1" w:styleId="Default">
    <w:name w:val="Default"/>
    <w:qFormat/>
    <w:rsid w:val="00545236"/>
    <w:pPr>
      <w:suppressAutoHyphens/>
      <w:autoSpaceDN w:val="0"/>
      <w:spacing w:after="0" w:line="240" w:lineRule="auto"/>
      <w:textAlignment w:val="baseline"/>
    </w:pPr>
    <w:rPr>
      <w:rFonts w:ascii="Trebuchet MS" w:eastAsia="SimSun" w:hAnsi="Trebuchet MS" w:cs="Trebuchet MS"/>
      <w:color w:val="000000"/>
      <w:sz w:val="24"/>
      <w:szCs w:val="24"/>
      <w:lang w:val="ro-RO" w:eastAsia="zh-CN" w:bidi="hi-IN"/>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qFormat/>
    <w:locked/>
    <w:rsid w:val="00545236"/>
    <w:rPr>
      <w:rFonts w:ascii="Liberation Serif" w:eastAsia="SimSun" w:hAnsi="Liberation Serif" w:cs="Mangal"/>
      <w:color w:val="00000A"/>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2527</Words>
  <Characters>14406</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Draghiciu</cp:lastModifiedBy>
  <cp:revision>4</cp:revision>
  <cp:lastPrinted>2023-04-25T16:24:00Z</cp:lastPrinted>
  <dcterms:created xsi:type="dcterms:W3CDTF">2023-04-25T10:48:00Z</dcterms:created>
  <dcterms:modified xsi:type="dcterms:W3CDTF">2024-01-12T10:18:00Z</dcterms:modified>
</cp:coreProperties>
</file>